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11C" w:rsidRDefault="00CD311C">
      <w:pPr>
        <w:rPr>
          <w:rFonts w:eastAsia="仿宋_GB2312"/>
          <w:sz w:val="84"/>
        </w:rPr>
      </w:pPr>
    </w:p>
    <w:p w:rsidR="00CD311C" w:rsidRDefault="000C6839">
      <w:pPr>
        <w:ind w:right="105"/>
        <w:jc w:val="right"/>
        <w:rPr>
          <w:rFonts w:eastAsia="黑体"/>
          <w:b/>
          <w:spacing w:val="40"/>
          <w:w w:val="66"/>
          <w:sz w:val="60"/>
          <w:szCs w:val="60"/>
        </w:rPr>
      </w:pP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944245</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74.35pt;height:0pt;width:56.7pt;z-index:251659264;mso-width-relative:page;mso-height-relative:page;" filled="f" stroked="t" coordsize="21600,21600" o:gfxdata="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JU/QA&#10;1wAAAAoBAAAPAAAAAAAAAAEAIAAAACIAAABkcnMvZG93bnJldi54bWxQSwECFAAUAAAACACHTuJA&#10;2vJAC+kBAACrAwAADgAAAAAAAAABACAAAAAmAQAAZHJzL2Uyb0RvYy54bWxQSwUGAAAAAAYABgBZ&#10;AQAAgQUAAAAA&#10;">
                <v:fill on="f" focussize="0,0"/>
                <v:stroke weight="15pt" color="#4B69B5" joinstyle="round"/>
                <v:imagedata o:title=""/>
                <o:lock v:ext="edit" aspectratio="f"/>
              </v:line>
            </w:pict>
          </mc:Fallback>
        </mc:AlternateContent>
      </w:r>
      <w:r>
        <w:rPr>
          <w:rFonts w:eastAsia="黑体" w:hint="eastAsia"/>
          <w:b/>
          <w:spacing w:val="40"/>
          <w:w w:val="66"/>
          <w:sz w:val="60"/>
          <w:szCs w:val="60"/>
        </w:rPr>
        <w:t>南开区消防救援支队</w:t>
      </w:r>
      <w:r>
        <w:rPr>
          <w:rFonts w:eastAsia="黑体" w:hint="eastAsia"/>
          <w:b/>
          <w:spacing w:val="40"/>
          <w:w w:val="66"/>
          <w:sz w:val="60"/>
          <w:szCs w:val="60"/>
        </w:rPr>
        <w:t>2026</w:t>
      </w:r>
      <w:r>
        <w:rPr>
          <w:rFonts w:eastAsia="黑体" w:hint="eastAsia"/>
          <w:b/>
          <w:spacing w:val="40"/>
          <w:w w:val="66"/>
          <w:sz w:val="60"/>
          <w:szCs w:val="60"/>
        </w:rPr>
        <w:t>年车辆定点维修</w:t>
      </w:r>
      <w:r>
        <w:rPr>
          <w:rFonts w:eastAsia="黑体"/>
          <w:b/>
          <w:spacing w:val="40"/>
          <w:w w:val="66"/>
          <w:sz w:val="60"/>
          <w:szCs w:val="60"/>
        </w:rPr>
        <w:t>项目</w:t>
      </w:r>
    </w:p>
    <w:p w:rsidR="00CD311C" w:rsidRDefault="000C6839">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CD311C" w:rsidRDefault="00CD311C">
      <w:pPr>
        <w:ind w:right="1025"/>
        <w:jc w:val="center"/>
        <w:rPr>
          <w:rFonts w:eastAsia="黑体"/>
          <w:b/>
          <w:spacing w:val="40"/>
          <w:w w:val="66"/>
          <w:sz w:val="60"/>
          <w:szCs w:val="60"/>
        </w:rPr>
      </w:pPr>
    </w:p>
    <w:p w:rsidR="00CD311C" w:rsidRDefault="000C6839">
      <w:pPr>
        <w:jc w:val="center"/>
        <w:rPr>
          <w:rFonts w:eastAsia="黑体"/>
          <w:b/>
          <w:spacing w:val="40"/>
          <w:w w:val="66"/>
          <w:sz w:val="15"/>
          <w:szCs w:val="15"/>
        </w:rPr>
      </w:pPr>
      <w:r>
        <w:rPr>
          <w:rFonts w:eastAsia="黑体"/>
          <w:b/>
          <w:spacing w:val="40"/>
          <w:w w:val="66"/>
          <w:sz w:val="56"/>
          <w:szCs w:val="56"/>
        </w:rPr>
        <w:t xml:space="preserve">            </w:t>
      </w:r>
    </w:p>
    <w:p w:rsidR="00CD311C" w:rsidRDefault="000C6839">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w:t>
      </w:r>
      <w:r>
        <w:rPr>
          <w:rFonts w:eastAsia="黑体" w:hint="eastAsia"/>
          <w:spacing w:val="40"/>
          <w:w w:val="66"/>
          <w:sz w:val="32"/>
          <w:szCs w:val="32"/>
        </w:rPr>
        <w:t>6</w:t>
      </w:r>
      <w:r>
        <w:rPr>
          <w:rFonts w:eastAsia="黑体"/>
          <w:spacing w:val="40"/>
          <w:w w:val="66"/>
          <w:sz w:val="32"/>
          <w:szCs w:val="32"/>
        </w:rPr>
        <w:t>-</w:t>
      </w:r>
      <w:r>
        <w:rPr>
          <w:rFonts w:eastAsia="黑体" w:hint="eastAsia"/>
          <w:spacing w:val="40"/>
          <w:w w:val="66"/>
          <w:sz w:val="32"/>
          <w:szCs w:val="32"/>
        </w:rPr>
        <w:t>D</w:t>
      </w:r>
      <w:r>
        <w:rPr>
          <w:rFonts w:eastAsia="黑体"/>
          <w:spacing w:val="40"/>
          <w:w w:val="66"/>
          <w:sz w:val="32"/>
          <w:szCs w:val="32"/>
        </w:rPr>
        <w:t>-0</w:t>
      </w:r>
      <w:r>
        <w:rPr>
          <w:rFonts w:eastAsia="黑体" w:hint="eastAsia"/>
          <w:spacing w:val="40"/>
          <w:w w:val="66"/>
          <w:sz w:val="32"/>
          <w:szCs w:val="32"/>
        </w:rPr>
        <w:t>828</w:t>
      </w:r>
      <w:r>
        <w:rPr>
          <w:rFonts w:eastAsia="黑体"/>
          <w:spacing w:val="40"/>
          <w:w w:val="66"/>
          <w:sz w:val="32"/>
          <w:szCs w:val="32"/>
        </w:rPr>
        <w:t>）</w:t>
      </w:r>
    </w:p>
    <w:p w:rsidR="00CD311C" w:rsidRDefault="00CD311C">
      <w:pPr>
        <w:rPr>
          <w:sz w:val="40"/>
        </w:rPr>
      </w:pPr>
    </w:p>
    <w:p w:rsidR="00CD311C" w:rsidRDefault="00CD311C">
      <w:pPr>
        <w:rPr>
          <w:sz w:val="36"/>
        </w:rPr>
      </w:pPr>
    </w:p>
    <w:p w:rsidR="00CD311C" w:rsidRDefault="00CD311C">
      <w:pPr>
        <w:rPr>
          <w:sz w:val="36"/>
        </w:rPr>
      </w:pPr>
    </w:p>
    <w:p w:rsidR="00CD311C" w:rsidRDefault="00CD311C">
      <w:pPr>
        <w:rPr>
          <w:sz w:val="36"/>
        </w:rPr>
      </w:pPr>
    </w:p>
    <w:p w:rsidR="00CD311C" w:rsidRDefault="00CD311C">
      <w:pPr>
        <w:rPr>
          <w:sz w:val="36"/>
        </w:rPr>
      </w:pPr>
    </w:p>
    <w:p w:rsidR="00CD311C" w:rsidRDefault="00CD311C">
      <w:pPr>
        <w:rPr>
          <w:sz w:val="36"/>
        </w:rPr>
      </w:pPr>
    </w:p>
    <w:p w:rsidR="00CD311C" w:rsidRDefault="00CD311C">
      <w:pPr>
        <w:rPr>
          <w:sz w:val="36"/>
        </w:rPr>
      </w:pPr>
    </w:p>
    <w:p w:rsidR="00CD311C" w:rsidRDefault="00CD311C">
      <w:pPr>
        <w:rPr>
          <w:sz w:val="36"/>
        </w:rPr>
      </w:pPr>
    </w:p>
    <w:p w:rsidR="00CD311C" w:rsidRDefault="00CD311C">
      <w:pPr>
        <w:rPr>
          <w:sz w:val="36"/>
        </w:rPr>
      </w:pPr>
    </w:p>
    <w:p w:rsidR="00CD311C" w:rsidRDefault="000C6839" w:rsidP="00752B30">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CD311C" w:rsidRDefault="000C6839">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 xml:space="preserve">. </w:t>
      </w:r>
      <w:r w:rsidR="0039349F">
        <w:rPr>
          <w:rFonts w:eastAsia="仿宋_GB2312" w:hint="eastAsia"/>
          <w:b/>
          <w:bCs/>
          <w:kern w:val="0"/>
          <w:sz w:val="44"/>
          <w:szCs w:val="44"/>
        </w:rPr>
        <w:t>7</w:t>
      </w:r>
    </w:p>
    <w:p w:rsidR="00CD311C" w:rsidRDefault="00CD311C">
      <w:pPr>
        <w:widowControl/>
        <w:jc w:val="left"/>
        <w:rPr>
          <w:rFonts w:eastAsia="仿宋_GB2312"/>
          <w:b/>
          <w:bCs/>
          <w:kern w:val="0"/>
          <w:sz w:val="44"/>
          <w:szCs w:val="44"/>
        </w:rPr>
      </w:pPr>
    </w:p>
    <w:p w:rsidR="00CD311C" w:rsidRDefault="00CD311C" w:rsidP="00752B30">
      <w:pPr>
        <w:ind w:firstLineChars="100" w:firstLine="411"/>
        <w:jc w:val="center"/>
        <w:rPr>
          <w:b/>
          <w:spacing w:val="20"/>
          <w:w w:val="80"/>
          <w:sz w:val="48"/>
          <w:szCs w:val="48"/>
        </w:rPr>
        <w:sectPr w:rsidR="00CD311C">
          <w:headerReference w:type="default" r:id="rId11"/>
          <w:pgSz w:w="11906" w:h="16838"/>
          <w:pgMar w:top="1440" w:right="1797" w:bottom="1440" w:left="1797" w:header="851" w:footer="992" w:gutter="0"/>
          <w:pgNumType w:start="1"/>
          <w:cols w:space="425"/>
          <w:docGrid w:type="linesAndChars" w:linePitch="285" w:charSpace="-3449"/>
        </w:sectPr>
      </w:pPr>
    </w:p>
    <w:p w:rsidR="00CD311C" w:rsidRDefault="000C6839" w:rsidP="00752B30">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CD311C" w:rsidRDefault="000C6839">
      <w:pPr>
        <w:spacing w:line="560" w:lineRule="exact"/>
        <w:ind w:rightChars="-73" w:right="-141"/>
        <w:rPr>
          <w:b/>
          <w:sz w:val="24"/>
        </w:rPr>
      </w:pPr>
      <w:r>
        <w:rPr>
          <w:b/>
          <w:sz w:val="24"/>
        </w:rPr>
        <w:t>第一部分</w:t>
      </w:r>
      <w:r>
        <w:rPr>
          <w:b/>
          <w:sz w:val="24"/>
        </w:rPr>
        <w:t xml:space="preserve">  </w:t>
      </w:r>
      <w:r>
        <w:rPr>
          <w:b/>
          <w:sz w:val="24"/>
        </w:rPr>
        <w:t>投标邀请函</w:t>
      </w:r>
    </w:p>
    <w:p w:rsidR="00CD311C" w:rsidRDefault="00CD311C">
      <w:pPr>
        <w:spacing w:line="560" w:lineRule="exact"/>
        <w:ind w:rightChars="-73" w:right="-141"/>
        <w:rPr>
          <w:b/>
          <w:sz w:val="24"/>
        </w:rPr>
      </w:pPr>
    </w:p>
    <w:p w:rsidR="00CD311C" w:rsidRDefault="000C6839">
      <w:pPr>
        <w:spacing w:line="560" w:lineRule="exact"/>
        <w:ind w:rightChars="-73" w:right="-141"/>
        <w:rPr>
          <w:b/>
          <w:sz w:val="24"/>
        </w:rPr>
      </w:pPr>
      <w:r>
        <w:rPr>
          <w:b/>
          <w:sz w:val="24"/>
        </w:rPr>
        <w:t>第二部分</w:t>
      </w:r>
      <w:r>
        <w:rPr>
          <w:b/>
          <w:sz w:val="24"/>
        </w:rPr>
        <w:t xml:space="preserve">  </w:t>
      </w:r>
      <w:r>
        <w:rPr>
          <w:b/>
          <w:sz w:val="24"/>
        </w:rPr>
        <w:t>招标项目需求</w:t>
      </w:r>
    </w:p>
    <w:p w:rsidR="00CD311C" w:rsidRDefault="00CD311C">
      <w:pPr>
        <w:spacing w:line="560" w:lineRule="exact"/>
        <w:ind w:rightChars="-73" w:right="-141"/>
        <w:rPr>
          <w:b/>
          <w:sz w:val="24"/>
        </w:rPr>
      </w:pPr>
    </w:p>
    <w:p w:rsidR="00CD311C" w:rsidRDefault="000C6839">
      <w:pPr>
        <w:spacing w:line="560" w:lineRule="exact"/>
        <w:ind w:rightChars="-73" w:right="-141"/>
        <w:rPr>
          <w:b/>
          <w:sz w:val="24"/>
        </w:rPr>
      </w:pPr>
      <w:r>
        <w:rPr>
          <w:b/>
          <w:sz w:val="24"/>
        </w:rPr>
        <w:t>第三部分</w:t>
      </w:r>
      <w:r>
        <w:rPr>
          <w:b/>
          <w:sz w:val="24"/>
        </w:rPr>
        <w:t xml:space="preserve">  </w:t>
      </w:r>
      <w:r>
        <w:rPr>
          <w:b/>
          <w:sz w:val="24"/>
        </w:rPr>
        <w:t>投标须知</w:t>
      </w:r>
    </w:p>
    <w:p w:rsidR="00CD311C" w:rsidRDefault="00CD311C">
      <w:pPr>
        <w:spacing w:line="560" w:lineRule="exact"/>
        <w:ind w:rightChars="-73" w:right="-141"/>
        <w:rPr>
          <w:sz w:val="24"/>
        </w:rPr>
      </w:pPr>
    </w:p>
    <w:p w:rsidR="00CD311C" w:rsidRDefault="000C6839">
      <w:pPr>
        <w:spacing w:line="560" w:lineRule="exact"/>
        <w:rPr>
          <w:b/>
          <w:sz w:val="24"/>
        </w:rPr>
      </w:pPr>
      <w:r>
        <w:rPr>
          <w:b/>
          <w:sz w:val="24"/>
        </w:rPr>
        <w:t>第四部分</w:t>
      </w:r>
      <w:r>
        <w:rPr>
          <w:b/>
          <w:sz w:val="24"/>
        </w:rPr>
        <w:t xml:space="preserve">  </w:t>
      </w:r>
      <w:r>
        <w:rPr>
          <w:b/>
          <w:sz w:val="24"/>
        </w:rPr>
        <w:t>合同条款</w:t>
      </w:r>
    </w:p>
    <w:p w:rsidR="00CD311C" w:rsidRDefault="00CD311C">
      <w:pPr>
        <w:spacing w:line="560" w:lineRule="exact"/>
        <w:rPr>
          <w:sz w:val="24"/>
        </w:rPr>
      </w:pPr>
    </w:p>
    <w:p w:rsidR="00CD311C" w:rsidRDefault="000C6839">
      <w:pPr>
        <w:spacing w:line="560" w:lineRule="exact"/>
        <w:rPr>
          <w:sz w:val="24"/>
        </w:rPr>
      </w:pPr>
      <w:r>
        <w:rPr>
          <w:b/>
          <w:sz w:val="24"/>
        </w:rPr>
        <w:t>第五部分</w:t>
      </w:r>
      <w:r>
        <w:rPr>
          <w:b/>
          <w:sz w:val="24"/>
        </w:rPr>
        <w:t xml:space="preserve">  </w:t>
      </w:r>
      <w:r>
        <w:rPr>
          <w:b/>
          <w:sz w:val="24"/>
        </w:rPr>
        <w:t>投标文件格式</w:t>
      </w:r>
    </w:p>
    <w:p w:rsidR="00CD311C" w:rsidRDefault="00CD311C">
      <w:pPr>
        <w:rPr>
          <w:sz w:val="24"/>
        </w:rPr>
      </w:pPr>
    </w:p>
    <w:p w:rsidR="00CD311C" w:rsidRDefault="00CD311C">
      <w:pPr>
        <w:rPr>
          <w:sz w:val="24"/>
        </w:rPr>
      </w:pPr>
    </w:p>
    <w:p w:rsidR="00CD311C" w:rsidRDefault="00CD311C">
      <w:pPr>
        <w:rPr>
          <w:sz w:val="24"/>
        </w:rPr>
      </w:pPr>
    </w:p>
    <w:p w:rsidR="00CD311C" w:rsidRDefault="00CD311C">
      <w:pPr>
        <w:rPr>
          <w:sz w:val="24"/>
        </w:rPr>
      </w:pPr>
    </w:p>
    <w:p w:rsidR="00CD311C" w:rsidRDefault="00CD311C">
      <w:pPr>
        <w:rPr>
          <w:sz w:val="24"/>
        </w:rPr>
      </w:pPr>
    </w:p>
    <w:p w:rsidR="00CD311C" w:rsidRDefault="00CD311C">
      <w:pPr>
        <w:rPr>
          <w:sz w:val="24"/>
        </w:rPr>
      </w:pPr>
    </w:p>
    <w:p w:rsidR="00CD311C" w:rsidRDefault="00CD311C">
      <w:pPr>
        <w:rPr>
          <w:b/>
        </w:rPr>
      </w:pPr>
    </w:p>
    <w:p w:rsidR="00CD311C" w:rsidRDefault="00CD311C">
      <w:pPr>
        <w:pStyle w:val="ac"/>
        <w:rPr>
          <w:rFonts w:ascii="Times New Roman" w:hAnsi="Times New Roman"/>
        </w:rPr>
        <w:sectPr w:rsidR="00CD311C">
          <w:pgSz w:w="11906" w:h="16838"/>
          <w:pgMar w:top="1440" w:right="1797" w:bottom="1440" w:left="1797" w:header="851" w:footer="992" w:gutter="0"/>
          <w:pgNumType w:start="1"/>
          <w:cols w:space="425"/>
          <w:docGrid w:type="linesAndChars" w:linePitch="285" w:charSpace="-3449"/>
        </w:sectPr>
      </w:pPr>
      <w:bookmarkStart w:id="0" w:name="_Toc412903614"/>
    </w:p>
    <w:p w:rsidR="00CD311C" w:rsidRDefault="000C6839">
      <w:pPr>
        <w:pStyle w:val="ac"/>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0"/>
    </w:p>
    <w:p w:rsidR="00CD311C" w:rsidRPr="0039349F" w:rsidRDefault="000C6839" w:rsidP="00752B30">
      <w:pPr>
        <w:pStyle w:val="Default"/>
        <w:spacing w:line="360" w:lineRule="auto"/>
        <w:ind w:firstLineChars="200" w:firstLine="446"/>
        <w:jc w:val="both"/>
        <w:rPr>
          <w:rFonts w:ascii="Times New Roman" w:eastAsiaTheme="minorEastAsia" w:hAnsi="Times New Roman" w:cs="Times New Roman"/>
          <w:color w:val="auto"/>
          <w:szCs w:val="32"/>
        </w:rPr>
      </w:pPr>
      <w:r w:rsidRPr="0039349F">
        <w:rPr>
          <w:rFonts w:ascii="Times New Roman" w:eastAsiaTheme="minorEastAsia" w:hAnsi="Times New Roman" w:cs="Times New Roman"/>
          <w:color w:val="auto"/>
          <w:szCs w:val="32"/>
        </w:rPr>
        <w:t>受</w:t>
      </w:r>
      <w:r w:rsidRPr="0039349F">
        <w:rPr>
          <w:rFonts w:ascii="Times New Roman" w:eastAsiaTheme="minorEastAsia" w:hAnsi="Times New Roman" w:cs="Times New Roman" w:hint="eastAsia"/>
          <w:color w:val="auto"/>
          <w:szCs w:val="32"/>
        </w:rPr>
        <w:t>南开区消防救援支队</w:t>
      </w:r>
      <w:r w:rsidRPr="0039349F">
        <w:rPr>
          <w:rFonts w:ascii="Times New Roman" w:eastAsiaTheme="minorEastAsia" w:hAnsi="Times New Roman" w:cs="Times New Roman"/>
          <w:color w:val="auto"/>
          <w:szCs w:val="32"/>
        </w:rPr>
        <w:t>委托，天津市政府采购中心对</w:t>
      </w:r>
      <w:r w:rsidRPr="0039349F">
        <w:rPr>
          <w:rFonts w:ascii="Times New Roman" w:eastAsiaTheme="minorEastAsia" w:hAnsi="Times New Roman" w:cs="Times New Roman" w:hint="eastAsia"/>
          <w:color w:val="auto"/>
          <w:szCs w:val="32"/>
        </w:rPr>
        <w:t>南开区消防救援支队</w:t>
      </w:r>
      <w:r w:rsidRPr="0039349F">
        <w:rPr>
          <w:rFonts w:ascii="Times New Roman" w:eastAsiaTheme="minorEastAsia" w:hAnsi="Times New Roman" w:cs="Times New Roman" w:hint="eastAsia"/>
          <w:color w:val="auto"/>
          <w:szCs w:val="32"/>
        </w:rPr>
        <w:t>2026</w:t>
      </w:r>
      <w:r w:rsidRPr="0039349F">
        <w:rPr>
          <w:rFonts w:ascii="Times New Roman" w:eastAsiaTheme="minorEastAsia" w:hAnsi="Times New Roman" w:cs="Times New Roman" w:hint="eastAsia"/>
          <w:color w:val="auto"/>
          <w:szCs w:val="32"/>
        </w:rPr>
        <w:t>年车辆定点维修项目</w:t>
      </w:r>
      <w:r w:rsidRPr="0039349F">
        <w:rPr>
          <w:rFonts w:ascii="Times New Roman" w:eastAsiaTheme="minorEastAsia" w:hAnsi="Times New Roman" w:cs="Times New Roman"/>
          <w:color w:val="auto"/>
          <w:szCs w:val="32"/>
        </w:rPr>
        <w:t>实施政府采购。现欢迎合格的供应商参加投标。</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szCs w:val="32"/>
        </w:rPr>
      </w:pPr>
      <w:r w:rsidRPr="0039349F">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sidRPr="0039349F">
        <w:rPr>
          <w:rFonts w:ascii="Times New Roman" w:eastAsia="宋体" w:hAnsi="Times New Roman" w:cs="Times New Roman" w:hint="eastAsia"/>
          <w:color w:val="auto"/>
          <w:szCs w:val="32"/>
        </w:rPr>
        <w:t>CA</w:t>
      </w:r>
      <w:r w:rsidRPr="0039349F">
        <w:rPr>
          <w:rFonts w:ascii="Times New Roman" w:eastAsia="宋体" w:hAnsi="Times New Roman" w:cs="Times New Roman" w:hint="eastAsia"/>
          <w:color w:val="auto"/>
          <w:szCs w:val="32"/>
        </w:rPr>
        <w:t>数字证书（</w:t>
      </w:r>
      <w:r w:rsidRPr="0039349F">
        <w:rPr>
          <w:rFonts w:ascii="Times New Roman" w:eastAsia="宋体" w:hAnsi="Times New Roman" w:cs="Times New Roman" w:hint="eastAsia"/>
          <w:color w:val="auto"/>
          <w:szCs w:val="32"/>
        </w:rPr>
        <w:t>USBKEY</w:t>
      </w:r>
      <w:r w:rsidRPr="0039349F">
        <w:rPr>
          <w:rFonts w:ascii="Times New Roman" w:eastAsia="宋体" w:hAnsi="Times New Roman" w:cs="Times New Roman" w:hint="eastAsia"/>
          <w:color w:val="auto"/>
          <w:szCs w:val="32"/>
        </w:rPr>
        <w:t>）和电子签章。投标人须按本文件的规定在天津市政府采购中心招投标系统中提交网上应答并上传加盖投标人电子签章的电子投标文件（以通过天津公共资源电子签章客户端正确读取签章信息为准）。投标文件加盖</w:t>
      </w:r>
      <w:r w:rsidRPr="0039349F">
        <w:rPr>
          <w:rFonts w:ascii="Times New Roman" w:eastAsia="宋体" w:hAnsi="Times New Roman" w:cs="Times New Roman" w:hint="eastAsia"/>
          <w:color w:val="auto"/>
          <w:szCs w:val="32"/>
        </w:rPr>
        <w:t>1</w:t>
      </w:r>
      <w:r w:rsidRPr="0039349F">
        <w:rPr>
          <w:rFonts w:ascii="Times New Roman" w:eastAsia="宋体" w:hAnsi="Times New Roman" w:cs="Times New Roman" w:hint="eastAsia"/>
          <w:color w:val="auto"/>
          <w:szCs w:val="32"/>
        </w:rPr>
        <w:t>个有效电子签章即视同所有页均已盖章。</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color w:val="auto"/>
        </w:rPr>
        <w:t>一、基本概况</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color w:val="auto"/>
        </w:rPr>
        <w:t>（一）项目名称：</w:t>
      </w:r>
      <w:r w:rsidRPr="0039349F">
        <w:rPr>
          <w:rFonts w:ascii="Times New Roman" w:eastAsia="宋体" w:hAnsi="Times New Roman" w:cs="Times New Roman" w:hint="eastAsia"/>
          <w:color w:val="auto"/>
        </w:rPr>
        <w:t>南开区消防救援支队</w:t>
      </w:r>
      <w:r w:rsidRPr="0039349F">
        <w:rPr>
          <w:rFonts w:ascii="Times New Roman" w:eastAsia="宋体" w:hAnsi="Times New Roman" w:cs="Times New Roman" w:hint="eastAsia"/>
          <w:color w:val="auto"/>
        </w:rPr>
        <w:t>2026</w:t>
      </w:r>
      <w:r w:rsidRPr="0039349F">
        <w:rPr>
          <w:rFonts w:ascii="Times New Roman" w:eastAsia="宋体" w:hAnsi="Times New Roman" w:cs="Times New Roman" w:hint="eastAsia"/>
          <w:color w:val="auto"/>
        </w:rPr>
        <w:t>年车辆定点维修项目</w:t>
      </w:r>
      <w:r w:rsidRPr="0039349F">
        <w:rPr>
          <w:rFonts w:ascii="Times New Roman" w:eastAsia="宋体" w:hAnsi="Times New Roman" w:cs="Times New Roman"/>
          <w:color w:val="auto"/>
        </w:rPr>
        <w:t xml:space="preserve">  </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color w:val="auto"/>
        </w:rPr>
        <w:t>（二）项目编号：</w:t>
      </w:r>
      <w:r w:rsidRPr="0039349F">
        <w:rPr>
          <w:rFonts w:ascii="Times New Roman" w:eastAsia="宋体" w:hAnsi="Times New Roman" w:cs="Times New Roman"/>
          <w:color w:val="auto"/>
        </w:rPr>
        <w:t>TGPC-202</w:t>
      </w:r>
      <w:r w:rsidRPr="0039349F">
        <w:rPr>
          <w:rFonts w:ascii="Times New Roman" w:eastAsia="宋体" w:hAnsi="Times New Roman" w:cs="Times New Roman" w:hint="eastAsia"/>
          <w:color w:val="auto"/>
        </w:rPr>
        <w:t>6</w:t>
      </w:r>
      <w:r w:rsidRPr="0039349F">
        <w:rPr>
          <w:rFonts w:ascii="Times New Roman" w:eastAsia="宋体" w:hAnsi="Times New Roman" w:cs="Times New Roman"/>
          <w:color w:val="auto"/>
        </w:rPr>
        <w:t>-</w:t>
      </w:r>
      <w:r w:rsidRPr="0039349F">
        <w:rPr>
          <w:rFonts w:ascii="Times New Roman" w:eastAsia="宋体" w:hAnsi="Times New Roman" w:cs="Times New Roman" w:hint="eastAsia"/>
          <w:color w:val="auto"/>
        </w:rPr>
        <w:t>D</w:t>
      </w:r>
      <w:r w:rsidRPr="0039349F">
        <w:rPr>
          <w:rFonts w:ascii="Times New Roman" w:eastAsia="宋体" w:hAnsi="Times New Roman" w:cs="Times New Roman"/>
          <w:color w:val="auto"/>
        </w:rPr>
        <w:t>-0</w:t>
      </w:r>
      <w:r w:rsidRPr="0039349F">
        <w:rPr>
          <w:rFonts w:ascii="Times New Roman" w:eastAsia="宋体" w:hAnsi="Times New Roman" w:cs="Times New Roman" w:hint="eastAsia"/>
          <w:color w:val="auto"/>
        </w:rPr>
        <w:t>828</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hint="eastAsia"/>
          <w:color w:val="auto"/>
        </w:rPr>
        <w:t>（三）采购方式：公开招标</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hint="eastAsia"/>
          <w:color w:val="auto"/>
        </w:rPr>
        <w:t>（四）项目属性：服务</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hint="eastAsia"/>
          <w:color w:val="auto"/>
        </w:rPr>
        <w:t>（五）本项目不接受联合体参与。不接受联合体参与的，若有供应商组成联合体参与，视为无效投标。</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hint="eastAsia"/>
          <w:color w:val="auto"/>
        </w:rPr>
        <w:t>（六）本文件售价：免费。</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hint="eastAsia"/>
          <w:color w:val="auto"/>
        </w:rPr>
        <w:t>（七）本项目推荐</w:t>
      </w:r>
      <w:r w:rsidRPr="0039349F">
        <w:rPr>
          <w:rFonts w:ascii="Times New Roman" w:eastAsia="宋体" w:hAnsi="Times New Roman" w:cs="Times New Roman" w:hint="eastAsia"/>
          <w:color w:val="auto"/>
        </w:rPr>
        <w:t>1</w:t>
      </w:r>
      <w:r w:rsidRPr="0039349F">
        <w:rPr>
          <w:rFonts w:ascii="Times New Roman" w:eastAsia="宋体" w:hAnsi="Times New Roman" w:cs="Times New Roman" w:hint="eastAsia"/>
          <w:color w:val="auto"/>
        </w:rPr>
        <w:t>名中标候选人。</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color w:val="auto"/>
        </w:rPr>
        <w:t>二、项目内容</w:t>
      </w:r>
    </w:p>
    <w:tbl>
      <w:tblPr>
        <w:tblStyle w:val="af"/>
        <w:tblW w:w="9206" w:type="dxa"/>
        <w:jc w:val="center"/>
        <w:tblLook w:val="04A0" w:firstRow="1" w:lastRow="0" w:firstColumn="1" w:lastColumn="0" w:noHBand="0" w:noVBand="1"/>
      </w:tblPr>
      <w:tblGrid>
        <w:gridCol w:w="935"/>
        <w:gridCol w:w="1385"/>
        <w:gridCol w:w="1815"/>
        <w:gridCol w:w="1947"/>
        <w:gridCol w:w="1453"/>
        <w:gridCol w:w="1671"/>
      </w:tblGrid>
      <w:tr w:rsidR="0039349F" w:rsidRPr="0039349F">
        <w:trPr>
          <w:jc w:val="center"/>
        </w:trPr>
        <w:tc>
          <w:tcPr>
            <w:tcW w:w="935" w:type="dxa"/>
            <w:vAlign w:val="center"/>
          </w:tcPr>
          <w:p w:rsidR="00CD311C" w:rsidRPr="0039349F" w:rsidRDefault="000C6839">
            <w:pPr>
              <w:pStyle w:val="Default"/>
              <w:spacing w:line="360" w:lineRule="auto"/>
              <w:jc w:val="center"/>
              <w:rPr>
                <w:rFonts w:ascii="Times New Roman" w:eastAsia="宋体" w:hAnsi="Times New Roman" w:cs="Times New Roman"/>
                <w:color w:val="auto"/>
                <w:sz w:val="21"/>
                <w:szCs w:val="21"/>
              </w:rPr>
            </w:pPr>
            <w:r w:rsidRPr="0039349F">
              <w:rPr>
                <w:rFonts w:ascii="Times New Roman" w:eastAsia="宋体" w:hAnsi="Times New Roman" w:cs="Times New Roman" w:hint="eastAsia"/>
                <w:color w:val="auto"/>
                <w:sz w:val="21"/>
                <w:szCs w:val="21"/>
              </w:rPr>
              <w:t>包号</w:t>
            </w:r>
          </w:p>
        </w:tc>
        <w:tc>
          <w:tcPr>
            <w:tcW w:w="1385" w:type="dxa"/>
            <w:vAlign w:val="center"/>
          </w:tcPr>
          <w:p w:rsidR="00CD311C" w:rsidRPr="0039349F" w:rsidRDefault="000C6839">
            <w:pPr>
              <w:pStyle w:val="Default"/>
              <w:spacing w:line="360" w:lineRule="auto"/>
              <w:jc w:val="center"/>
              <w:rPr>
                <w:rFonts w:ascii="Times New Roman" w:eastAsia="宋体" w:hAnsi="Times New Roman" w:cs="Times New Roman"/>
                <w:color w:val="auto"/>
                <w:sz w:val="21"/>
                <w:szCs w:val="21"/>
              </w:rPr>
            </w:pPr>
            <w:r w:rsidRPr="0039349F">
              <w:rPr>
                <w:rFonts w:ascii="Times New Roman" w:eastAsia="宋体" w:hAnsi="Times New Roman" w:cs="Times New Roman" w:hint="eastAsia"/>
                <w:color w:val="auto"/>
                <w:sz w:val="21"/>
                <w:szCs w:val="21"/>
              </w:rPr>
              <w:t>包名称</w:t>
            </w:r>
          </w:p>
        </w:tc>
        <w:tc>
          <w:tcPr>
            <w:tcW w:w="1815" w:type="dxa"/>
            <w:vAlign w:val="center"/>
          </w:tcPr>
          <w:p w:rsidR="00CD311C" w:rsidRPr="0039349F" w:rsidRDefault="000C6839">
            <w:pPr>
              <w:pStyle w:val="Default"/>
              <w:spacing w:line="360" w:lineRule="auto"/>
              <w:jc w:val="center"/>
              <w:rPr>
                <w:rFonts w:ascii="Times New Roman" w:eastAsia="宋体" w:hAnsi="Times New Roman" w:cs="Times New Roman"/>
                <w:color w:val="auto"/>
                <w:sz w:val="21"/>
                <w:szCs w:val="21"/>
              </w:rPr>
            </w:pPr>
            <w:r w:rsidRPr="0039349F">
              <w:rPr>
                <w:rFonts w:ascii="Times New Roman" w:eastAsia="宋体" w:hAnsi="Times New Roman" w:cs="Times New Roman" w:hint="eastAsia"/>
                <w:color w:val="auto"/>
                <w:sz w:val="21"/>
                <w:szCs w:val="21"/>
              </w:rPr>
              <w:t>包预算</w:t>
            </w:r>
          </w:p>
        </w:tc>
        <w:tc>
          <w:tcPr>
            <w:tcW w:w="1947" w:type="dxa"/>
            <w:vAlign w:val="center"/>
          </w:tcPr>
          <w:p w:rsidR="00CD311C" w:rsidRPr="0039349F" w:rsidRDefault="000C6839">
            <w:pPr>
              <w:pStyle w:val="Default"/>
              <w:spacing w:line="360" w:lineRule="auto"/>
              <w:jc w:val="center"/>
              <w:rPr>
                <w:rFonts w:ascii="Times New Roman" w:eastAsia="宋体" w:hAnsi="Times New Roman" w:cs="Times New Roman"/>
                <w:color w:val="auto"/>
                <w:sz w:val="21"/>
                <w:szCs w:val="21"/>
              </w:rPr>
            </w:pPr>
            <w:r w:rsidRPr="0039349F">
              <w:rPr>
                <w:rFonts w:ascii="Times New Roman" w:eastAsia="宋体" w:hAnsi="Times New Roman" w:cs="Times New Roman" w:hint="eastAsia"/>
                <w:color w:val="auto"/>
                <w:sz w:val="21"/>
                <w:szCs w:val="21"/>
              </w:rPr>
              <w:t>包最高限价</w:t>
            </w:r>
          </w:p>
        </w:tc>
        <w:tc>
          <w:tcPr>
            <w:tcW w:w="1453" w:type="dxa"/>
            <w:vAlign w:val="center"/>
          </w:tcPr>
          <w:p w:rsidR="00CD311C" w:rsidRPr="0039349F" w:rsidRDefault="000C6839">
            <w:pPr>
              <w:pStyle w:val="Default"/>
              <w:spacing w:line="360" w:lineRule="auto"/>
              <w:jc w:val="center"/>
              <w:rPr>
                <w:rFonts w:ascii="Times New Roman" w:eastAsia="宋体" w:hAnsi="Times New Roman" w:cs="Times New Roman"/>
                <w:color w:val="auto"/>
                <w:sz w:val="21"/>
                <w:szCs w:val="21"/>
              </w:rPr>
            </w:pPr>
            <w:r w:rsidRPr="0039349F">
              <w:rPr>
                <w:rFonts w:ascii="Times New Roman" w:eastAsia="宋体" w:hAnsi="Times New Roman" w:cs="Times New Roman" w:hint="eastAsia"/>
                <w:color w:val="auto"/>
                <w:sz w:val="21"/>
                <w:szCs w:val="21"/>
              </w:rPr>
              <w:t>合同履行期限</w:t>
            </w:r>
          </w:p>
        </w:tc>
        <w:tc>
          <w:tcPr>
            <w:tcW w:w="1671" w:type="dxa"/>
            <w:vAlign w:val="center"/>
          </w:tcPr>
          <w:p w:rsidR="00CD311C" w:rsidRPr="0039349F" w:rsidRDefault="000C6839">
            <w:pPr>
              <w:pStyle w:val="Default"/>
              <w:spacing w:line="360" w:lineRule="auto"/>
              <w:jc w:val="center"/>
              <w:rPr>
                <w:rFonts w:ascii="Times New Roman" w:eastAsia="宋体" w:hAnsi="Times New Roman" w:cs="Times New Roman"/>
                <w:color w:val="auto"/>
                <w:sz w:val="21"/>
                <w:szCs w:val="21"/>
              </w:rPr>
            </w:pPr>
            <w:r w:rsidRPr="0039349F">
              <w:rPr>
                <w:rFonts w:ascii="Times New Roman" w:eastAsia="宋体" w:hAnsi="Times New Roman" w:cs="Times New Roman" w:hint="eastAsia"/>
                <w:color w:val="auto"/>
                <w:sz w:val="21"/>
                <w:szCs w:val="21"/>
              </w:rPr>
              <w:t>所属行业</w:t>
            </w:r>
          </w:p>
        </w:tc>
      </w:tr>
      <w:tr w:rsidR="0039349F" w:rsidRPr="0039349F">
        <w:trPr>
          <w:jc w:val="center"/>
        </w:trPr>
        <w:tc>
          <w:tcPr>
            <w:tcW w:w="935" w:type="dxa"/>
            <w:vAlign w:val="center"/>
          </w:tcPr>
          <w:p w:rsidR="00CD311C" w:rsidRPr="0039349F" w:rsidRDefault="000C6839">
            <w:pPr>
              <w:pStyle w:val="Default"/>
              <w:spacing w:line="360" w:lineRule="auto"/>
              <w:jc w:val="center"/>
              <w:rPr>
                <w:rFonts w:ascii="Times New Roman" w:eastAsia="宋体" w:hAnsi="Times New Roman" w:cs="Times New Roman"/>
                <w:color w:val="auto"/>
                <w:sz w:val="21"/>
                <w:szCs w:val="21"/>
              </w:rPr>
            </w:pPr>
            <w:r w:rsidRPr="0039349F">
              <w:rPr>
                <w:rFonts w:ascii="Times New Roman" w:eastAsia="宋体" w:hAnsi="Times New Roman" w:cs="Times New Roman" w:hint="eastAsia"/>
                <w:color w:val="auto"/>
                <w:sz w:val="21"/>
                <w:szCs w:val="21"/>
              </w:rPr>
              <w:t>1</w:t>
            </w:r>
          </w:p>
        </w:tc>
        <w:tc>
          <w:tcPr>
            <w:tcW w:w="1385" w:type="dxa"/>
            <w:vAlign w:val="center"/>
          </w:tcPr>
          <w:p w:rsidR="00CD311C" w:rsidRPr="0039349F" w:rsidRDefault="000C6839">
            <w:pPr>
              <w:pStyle w:val="Default"/>
              <w:spacing w:line="360" w:lineRule="auto"/>
              <w:jc w:val="center"/>
              <w:rPr>
                <w:rFonts w:ascii="Times New Roman" w:eastAsia="宋体" w:hAnsi="Times New Roman" w:cs="Times New Roman"/>
                <w:color w:val="auto"/>
                <w:sz w:val="21"/>
                <w:szCs w:val="21"/>
              </w:rPr>
            </w:pPr>
            <w:r w:rsidRPr="0039349F">
              <w:rPr>
                <w:rFonts w:ascii="Times New Roman" w:eastAsia="宋体" w:hAnsi="Times New Roman" w:cs="Times New Roman" w:hint="eastAsia"/>
                <w:color w:val="auto"/>
                <w:sz w:val="21"/>
                <w:szCs w:val="21"/>
              </w:rPr>
              <w:t>2026</w:t>
            </w:r>
            <w:r w:rsidRPr="0039349F">
              <w:rPr>
                <w:rFonts w:ascii="Times New Roman" w:eastAsia="宋体" w:hAnsi="Times New Roman" w:cs="Times New Roman" w:hint="eastAsia"/>
                <w:color w:val="auto"/>
                <w:sz w:val="21"/>
                <w:szCs w:val="21"/>
              </w:rPr>
              <w:t>年车辆定点维修</w:t>
            </w:r>
          </w:p>
        </w:tc>
        <w:tc>
          <w:tcPr>
            <w:tcW w:w="1815" w:type="dxa"/>
            <w:vAlign w:val="center"/>
          </w:tcPr>
          <w:p w:rsidR="00CD311C" w:rsidRPr="0039349F" w:rsidRDefault="000C6839">
            <w:pPr>
              <w:pStyle w:val="Default"/>
              <w:spacing w:line="360" w:lineRule="auto"/>
              <w:jc w:val="center"/>
              <w:rPr>
                <w:rFonts w:ascii="Times New Roman" w:eastAsia="宋体" w:hAnsi="Times New Roman" w:cs="Times New Roman"/>
                <w:color w:val="auto"/>
                <w:sz w:val="21"/>
                <w:szCs w:val="21"/>
              </w:rPr>
            </w:pPr>
            <w:r w:rsidRPr="0039349F">
              <w:rPr>
                <w:rFonts w:ascii="Times New Roman" w:eastAsia="宋体" w:hAnsi="Times New Roman" w:cs="Times New Roman"/>
                <w:color w:val="auto"/>
                <w:sz w:val="21"/>
                <w:szCs w:val="21"/>
              </w:rPr>
              <w:t>1190000</w:t>
            </w:r>
            <w:r w:rsidRPr="0039349F">
              <w:rPr>
                <w:rFonts w:ascii="Times New Roman" w:eastAsia="宋体" w:hAnsi="Times New Roman" w:cs="Times New Roman" w:hint="eastAsia"/>
                <w:color w:val="auto"/>
                <w:sz w:val="21"/>
                <w:szCs w:val="21"/>
              </w:rPr>
              <w:t>元</w:t>
            </w:r>
          </w:p>
        </w:tc>
        <w:tc>
          <w:tcPr>
            <w:tcW w:w="1947" w:type="dxa"/>
            <w:vAlign w:val="center"/>
          </w:tcPr>
          <w:p w:rsidR="00CD311C" w:rsidRPr="0039349F" w:rsidRDefault="000C6839">
            <w:pPr>
              <w:pStyle w:val="Default"/>
              <w:spacing w:line="360" w:lineRule="auto"/>
              <w:jc w:val="center"/>
              <w:rPr>
                <w:rFonts w:ascii="Times New Roman" w:eastAsia="宋体" w:hAnsi="Times New Roman" w:cs="Times New Roman"/>
                <w:color w:val="auto"/>
                <w:sz w:val="21"/>
                <w:szCs w:val="21"/>
              </w:rPr>
            </w:pPr>
            <w:r w:rsidRPr="0039349F">
              <w:rPr>
                <w:rFonts w:ascii="Times New Roman" w:eastAsia="宋体" w:hAnsi="Times New Roman" w:cs="Times New Roman"/>
                <w:color w:val="auto"/>
                <w:sz w:val="21"/>
                <w:szCs w:val="21"/>
              </w:rPr>
              <w:t>1190000</w:t>
            </w:r>
            <w:r w:rsidRPr="0039349F">
              <w:rPr>
                <w:rFonts w:ascii="Times New Roman" w:eastAsia="宋体" w:hAnsi="Times New Roman" w:cs="Times New Roman" w:hint="eastAsia"/>
                <w:color w:val="auto"/>
                <w:sz w:val="21"/>
                <w:szCs w:val="21"/>
              </w:rPr>
              <w:t>元</w:t>
            </w:r>
          </w:p>
        </w:tc>
        <w:tc>
          <w:tcPr>
            <w:tcW w:w="1453" w:type="dxa"/>
            <w:vAlign w:val="center"/>
          </w:tcPr>
          <w:p w:rsidR="00CD311C" w:rsidRPr="0039349F" w:rsidRDefault="000C6839">
            <w:pPr>
              <w:pStyle w:val="Default"/>
              <w:spacing w:line="360" w:lineRule="auto"/>
              <w:jc w:val="center"/>
              <w:rPr>
                <w:rFonts w:ascii="Times New Roman" w:eastAsia="宋体" w:hAnsi="Times New Roman" w:cs="Times New Roman"/>
                <w:color w:val="auto"/>
                <w:sz w:val="21"/>
                <w:szCs w:val="21"/>
              </w:rPr>
            </w:pPr>
            <w:r w:rsidRPr="0039349F">
              <w:rPr>
                <w:rFonts w:ascii="Times New Roman" w:eastAsia="宋体" w:hAnsi="Times New Roman" w:cs="Times New Roman" w:hint="eastAsia"/>
                <w:color w:val="auto"/>
                <w:sz w:val="21"/>
                <w:szCs w:val="21"/>
              </w:rPr>
              <w:t>签订合同之日起一年的服务期</w:t>
            </w:r>
          </w:p>
        </w:tc>
        <w:tc>
          <w:tcPr>
            <w:tcW w:w="1671" w:type="dxa"/>
            <w:vAlign w:val="center"/>
          </w:tcPr>
          <w:p w:rsidR="00CD311C" w:rsidRPr="0039349F" w:rsidRDefault="000C6839">
            <w:pPr>
              <w:pStyle w:val="Default"/>
              <w:spacing w:line="360" w:lineRule="auto"/>
              <w:jc w:val="center"/>
              <w:rPr>
                <w:rFonts w:ascii="Times New Roman" w:eastAsia="宋体" w:hAnsi="Times New Roman" w:cs="Times New Roman"/>
                <w:color w:val="auto"/>
                <w:sz w:val="21"/>
                <w:szCs w:val="21"/>
              </w:rPr>
            </w:pPr>
            <w:r w:rsidRPr="0039349F">
              <w:rPr>
                <w:rFonts w:ascii="Times New Roman" w:eastAsia="宋体" w:hAnsi="Times New Roman" w:cs="Times New Roman" w:hint="eastAsia"/>
                <w:color w:val="auto"/>
                <w:sz w:val="21"/>
                <w:szCs w:val="21"/>
              </w:rPr>
              <w:t>其他未列明行业</w:t>
            </w:r>
          </w:p>
        </w:tc>
      </w:tr>
    </w:tbl>
    <w:p w:rsidR="00CD311C" w:rsidRPr="0039349F" w:rsidRDefault="000C6839" w:rsidP="00752B30">
      <w:pPr>
        <w:pStyle w:val="Default"/>
        <w:spacing w:line="360" w:lineRule="auto"/>
        <w:ind w:firstLineChars="200" w:firstLine="446"/>
        <w:jc w:val="both"/>
        <w:rPr>
          <w:color w:val="auto"/>
          <w:lang w:val="zh-CN"/>
        </w:rPr>
      </w:pPr>
      <w:r w:rsidRPr="0039349F">
        <w:rPr>
          <w:color w:val="auto"/>
          <w:lang w:val="zh-CN"/>
        </w:rPr>
        <w:t>本项目不接受进口产品投标。</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hint="eastAsia"/>
          <w:color w:val="auto"/>
        </w:rPr>
        <w:t>三</w:t>
      </w:r>
      <w:r w:rsidRPr="0039349F">
        <w:rPr>
          <w:rFonts w:ascii="Times New Roman" w:eastAsia="宋体" w:hAnsi="Times New Roman" w:cs="Times New Roman"/>
          <w:color w:val="auto"/>
        </w:rPr>
        <w:t>、供应商资格要求（实质性要求）</w:t>
      </w:r>
    </w:p>
    <w:p w:rsidR="00CD311C" w:rsidRPr="0039349F" w:rsidRDefault="000C6839" w:rsidP="00752B30">
      <w:pPr>
        <w:pStyle w:val="Default"/>
        <w:spacing w:line="360" w:lineRule="auto"/>
        <w:ind w:firstLineChars="200" w:firstLine="446"/>
        <w:rPr>
          <w:rFonts w:ascii="Times New Roman" w:eastAsia="宋体" w:hAnsi="Times New Roman" w:cs="Times New Roman"/>
          <w:color w:val="auto"/>
        </w:rPr>
      </w:pPr>
      <w:r w:rsidRPr="0039349F">
        <w:rPr>
          <w:rFonts w:ascii="Times New Roman" w:eastAsiaTheme="minorEastAsia" w:hAnsi="Times New Roman" w:cs="Times New Roman"/>
          <w:color w:val="auto"/>
        </w:rPr>
        <w:lastRenderedPageBreak/>
        <w:t>（一）</w:t>
      </w:r>
      <w:r w:rsidRPr="0039349F">
        <w:rPr>
          <w:rFonts w:ascii="Times New Roman" w:eastAsia="宋体" w:hAnsi="Times New Roman" w:cs="Times New Roman" w:hint="eastAsia"/>
          <w:color w:val="auto"/>
        </w:rPr>
        <w:t>供应商应具备《中华人民共和国政府采购法》第二十二条第一款和《中华人民共和国政府采购法实施条例》第十八条规定的条件，</w:t>
      </w:r>
      <w:r w:rsidRPr="0039349F">
        <w:rPr>
          <w:rFonts w:ascii="Times New Roman" w:eastAsia="宋体" w:hAnsi="Times New Roman" w:cs="Times New Roman"/>
          <w:color w:val="auto"/>
        </w:rPr>
        <w:t>提供以下材料：</w:t>
      </w:r>
    </w:p>
    <w:p w:rsidR="00CD311C" w:rsidRPr="0039349F" w:rsidRDefault="000C6839" w:rsidP="00752B30">
      <w:pPr>
        <w:pStyle w:val="Default"/>
        <w:spacing w:line="360" w:lineRule="auto"/>
        <w:ind w:firstLineChars="200" w:firstLine="446"/>
        <w:rPr>
          <w:rFonts w:ascii="Times New Roman" w:eastAsia="宋体" w:hAnsi="Times New Roman" w:cs="Times New Roman"/>
          <w:color w:val="auto"/>
        </w:rPr>
      </w:pPr>
      <w:r w:rsidRPr="0039349F">
        <w:rPr>
          <w:rFonts w:ascii="Times New Roman" w:eastAsia="宋体" w:hAnsi="Times New Roman" w:cs="Times New Roman" w:hint="eastAsia"/>
          <w:color w:val="auto"/>
        </w:rPr>
        <w:t xml:space="preserve">1. </w:t>
      </w:r>
      <w:r w:rsidRPr="0039349F">
        <w:rPr>
          <w:rFonts w:ascii="Times New Roman" w:eastAsia="宋体" w:hAnsi="Times New Roman" w:cs="Times New Roman" w:hint="eastAsia"/>
          <w:color w:val="auto"/>
        </w:rPr>
        <w:t>营业执照副本或事业单位法人证书或民办非企业单位登记证书或社会团体法人登记证书或基金会法人登记证书电子件或自然人的身份证明电子件。</w:t>
      </w:r>
    </w:p>
    <w:p w:rsidR="00CD311C" w:rsidRPr="0039349F" w:rsidRDefault="000C6839" w:rsidP="00752B30">
      <w:pPr>
        <w:pStyle w:val="Default"/>
        <w:spacing w:line="360" w:lineRule="auto"/>
        <w:ind w:firstLineChars="200" w:firstLine="446"/>
        <w:rPr>
          <w:rFonts w:ascii="Times New Roman" w:eastAsia="宋体" w:hAnsi="Times New Roman" w:cs="Times New Roman"/>
          <w:color w:val="auto"/>
        </w:rPr>
      </w:pPr>
      <w:r w:rsidRPr="0039349F">
        <w:rPr>
          <w:rFonts w:ascii="Times New Roman" w:eastAsia="宋体" w:hAnsi="Times New Roman" w:cs="Times New Roman" w:hint="eastAsia"/>
          <w:color w:val="auto"/>
        </w:rPr>
        <w:t xml:space="preserve">2. </w:t>
      </w:r>
      <w:r w:rsidRPr="0039349F">
        <w:rPr>
          <w:rFonts w:ascii="Times New Roman" w:eastAsia="宋体" w:hAnsi="Times New Roman" w:cs="Times New Roman" w:hint="eastAsia"/>
          <w:color w:val="auto"/>
        </w:rPr>
        <w:t>提供《供应商资格声明函》（格式见附件</w:t>
      </w:r>
      <w:r w:rsidRPr="0039349F">
        <w:rPr>
          <w:rFonts w:ascii="Times New Roman" w:eastAsia="宋体" w:hAnsi="Times New Roman" w:cs="Times New Roman" w:hint="eastAsia"/>
          <w:color w:val="auto"/>
        </w:rPr>
        <w:t>2</w:t>
      </w:r>
      <w:r w:rsidRPr="0039349F">
        <w:rPr>
          <w:rFonts w:ascii="Times New Roman" w:eastAsia="宋体" w:hAnsi="Times New Roman" w:cs="Times New Roman" w:hint="eastAsia"/>
          <w:color w:val="auto"/>
        </w:rPr>
        <w:t>）</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hint="eastAsia"/>
          <w:color w:val="auto"/>
        </w:rPr>
        <w:t>（二）本项目专门面向中小企业采购，提供《中小企业声明函》。</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hint="eastAsia"/>
          <w:color w:val="auto"/>
        </w:rPr>
        <w:t>四</w:t>
      </w:r>
      <w:r w:rsidRPr="0039349F">
        <w:rPr>
          <w:rFonts w:ascii="Times New Roman" w:eastAsia="宋体" w:hAnsi="Times New Roman" w:cs="Times New Roman"/>
          <w:color w:val="auto"/>
        </w:rPr>
        <w:t>、项目需要落实的政府采购政策</w:t>
      </w:r>
    </w:p>
    <w:p w:rsidR="00CD311C" w:rsidRPr="0039349F" w:rsidRDefault="000C6839" w:rsidP="00752B30">
      <w:pPr>
        <w:pStyle w:val="Default"/>
        <w:spacing w:line="360" w:lineRule="auto"/>
        <w:ind w:firstLineChars="200" w:firstLine="446"/>
        <w:rPr>
          <w:rFonts w:ascii="Times New Roman" w:eastAsia="宋体" w:hAnsi="Times New Roman" w:cs="Times New Roman"/>
          <w:color w:val="auto"/>
        </w:rPr>
      </w:pPr>
      <w:bookmarkStart w:id="1" w:name="OLE_LINK4"/>
      <w:bookmarkStart w:id="2" w:name="OLE_LINK3"/>
      <w:r w:rsidRPr="0039349F">
        <w:rPr>
          <w:rFonts w:ascii="Times New Roman" w:eastAsia="宋体" w:hAnsi="Times New Roman" w:cs="Times New Roman"/>
          <w:color w:val="auto"/>
        </w:rPr>
        <w:t>（一）</w:t>
      </w:r>
      <w:r w:rsidRPr="0039349F">
        <w:rPr>
          <w:rFonts w:ascii="Times New Roman" w:eastAsia="宋体" w:hAnsi="Times New Roman" w:cs="Times New Roman" w:hint="eastAsia"/>
          <w:color w:val="auto"/>
        </w:rPr>
        <w:t>本项目专门面向中小企业采购</w:t>
      </w:r>
      <w:r w:rsidRPr="0039349F">
        <w:rPr>
          <w:rFonts w:ascii="Times New Roman" w:eastAsia="宋体" w:hAnsi="Times New Roman" w:cs="Times New Roman"/>
          <w:color w:val="auto"/>
        </w:rPr>
        <w:t>。</w:t>
      </w:r>
    </w:p>
    <w:p w:rsidR="00CD311C" w:rsidRPr="0039349F" w:rsidRDefault="000C6839" w:rsidP="00752B30">
      <w:pPr>
        <w:pStyle w:val="Default"/>
        <w:spacing w:line="360" w:lineRule="auto"/>
        <w:ind w:firstLineChars="200" w:firstLine="446"/>
        <w:rPr>
          <w:rFonts w:ascii="Times New Roman" w:eastAsia="宋体" w:hAnsi="Times New Roman" w:cs="Times New Roman"/>
          <w:color w:val="auto"/>
        </w:rPr>
      </w:pPr>
      <w:r w:rsidRPr="0039349F">
        <w:rPr>
          <w:rFonts w:ascii="Times New Roman" w:eastAsia="宋体" w:hAnsi="Times New Roman" w:cs="Times New Roman"/>
          <w:color w:val="auto"/>
        </w:rPr>
        <w:t>（二）根据财政部发布的《关于政府采购支持监狱企业发展有关问题的通知》规定，监狱企业视同小微企业。</w:t>
      </w:r>
    </w:p>
    <w:p w:rsidR="00CD311C" w:rsidRPr="0039349F" w:rsidRDefault="000C6839" w:rsidP="00752B30">
      <w:pPr>
        <w:pStyle w:val="Default"/>
        <w:spacing w:line="360" w:lineRule="auto"/>
        <w:ind w:firstLineChars="200" w:firstLine="446"/>
        <w:rPr>
          <w:rFonts w:ascii="Times New Roman" w:eastAsia="宋体" w:hAnsi="Times New Roman" w:cs="Times New Roman"/>
          <w:color w:val="auto"/>
        </w:rPr>
      </w:pPr>
      <w:r w:rsidRPr="0039349F">
        <w:rPr>
          <w:rFonts w:ascii="Times New Roman" w:eastAsia="宋体" w:hAnsi="Times New Roman" w:cs="Times New Roman" w:hint="eastAsia"/>
          <w:color w:val="auto"/>
        </w:rPr>
        <w:t>（三）</w:t>
      </w:r>
      <w:r w:rsidRPr="0039349F">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CD311C" w:rsidRPr="0039349F" w:rsidRDefault="000C6839" w:rsidP="00752B30">
      <w:pPr>
        <w:pStyle w:val="Default"/>
        <w:spacing w:line="360" w:lineRule="auto"/>
        <w:ind w:firstLineChars="200" w:firstLine="446"/>
        <w:jc w:val="both"/>
        <w:rPr>
          <w:rFonts w:ascii="Times New Roman" w:eastAsia="宋体" w:hAnsi="Times New Roman"/>
          <w:color w:val="auto"/>
        </w:rPr>
      </w:pPr>
      <w:r w:rsidRPr="0039349F">
        <w:rPr>
          <w:rFonts w:ascii="Times New Roman" w:eastAsia="宋体" w:hAnsi="Times New Roman" w:hint="eastAsia"/>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CD311C" w:rsidRPr="0039349F" w:rsidRDefault="000C6839" w:rsidP="00752B30">
      <w:pPr>
        <w:pStyle w:val="Default"/>
        <w:spacing w:line="360" w:lineRule="auto"/>
        <w:ind w:firstLineChars="200" w:firstLine="446"/>
        <w:jc w:val="both"/>
        <w:rPr>
          <w:rFonts w:ascii="Times New Roman" w:eastAsia="宋体" w:hAnsi="Times New Roman"/>
          <w:color w:val="auto"/>
        </w:rPr>
      </w:pPr>
      <w:r w:rsidRPr="0039349F">
        <w:rPr>
          <w:rFonts w:ascii="Times New Roman" w:eastAsia="宋体" w:hAnsi="Times New Roman" w:hint="eastAsia"/>
          <w:color w:val="auto"/>
        </w:rPr>
        <w:t>（四）涉及商品包装或快递包装的，按照《财政部办公厅、生态环境部办公厅、国家邮政局办公室关于印发</w:t>
      </w:r>
      <w:r w:rsidRPr="0039349F">
        <w:rPr>
          <w:rFonts w:ascii="Times New Roman" w:eastAsia="宋体" w:hAnsi="Times New Roman" w:hint="eastAsia"/>
          <w:color w:val="auto"/>
        </w:rPr>
        <w:t>&lt;</w:t>
      </w:r>
      <w:r w:rsidRPr="0039349F">
        <w:rPr>
          <w:rFonts w:ascii="Times New Roman" w:eastAsia="宋体" w:hAnsi="Times New Roman" w:hint="eastAsia"/>
          <w:color w:val="auto"/>
        </w:rPr>
        <w:t>商品包装政府采购需求标准（试行）</w:t>
      </w:r>
      <w:r w:rsidRPr="0039349F">
        <w:rPr>
          <w:rFonts w:ascii="Times New Roman" w:eastAsia="宋体" w:hAnsi="Times New Roman" w:hint="eastAsia"/>
          <w:color w:val="auto"/>
        </w:rPr>
        <w:t>&gt;</w:t>
      </w:r>
      <w:r w:rsidRPr="0039349F">
        <w:rPr>
          <w:rFonts w:ascii="Times New Roman" w:eastAsia="宋体" w:hAnsi="Times New Roman" w:hint="eastAsia"/>
          <w:color w:val="auto"/>
        </w:rPr>
        <w:t>、</w:t>
      </w:r>
      <w:r w:rsidRPr="0039349F">
        <w:rPr>
          <w:rFonts w:ascii="Times New Roman" w:eastAsia="宋体" w:hAnsi="Times New Roman" w:hint="eastAsia"/>
          <w:color w:val="auto"/>
        </w:rPr>
        <w:t>&lt;</w:t>
      </w:r>
      <w:r w:rsidRPr="0039349F">
        <w:rPr>
          <w:rFonts w:ascii="Times New Roman" w:eastAsia="宋体" w:hAnsi="Times New Roman" w:hint="eastAsia"/>
          <w:color w:val="auto"/>
        </w:rPr>
        <w:t>快递包装政府采购需求标准（试行）</w:t>
      </w:r>
      <w:r w:rsidRPr="0039349F">
        <w:rPr>
          <w:rFonts w:ascii="Times New Roman" w:eastAsia="宋体" w:hAnsi="Times New Roman" w:hint="eastAsia"/>
          <w:color w:val="auto"/>
        </w:rPr>
        <w:t>&gt;</w:t>
      </w:r>
      <w:r w:rsidRPr="0039349F">
        <w:rPr>
          <w:rFonts w:ascii="Times New Roman" w:eastAsia="宋体" w:hAnsi="Times New Roman" w:hint="eastAsia"/>
          <w:color w:val="auto"/>
        </w:rPr>
        <w:t>的通知》（财办库〔</w:t>
      </w:r>
      <w:r w:rsidRPr="0039349F">
        <w:rPr>
          <w:rFonts w:ascii="Times New Roman" w:eastAsia="宋体" w:hAnsi="Times New Roman" w:hint="eastAsia"/>
          <w:color w:val="auto"/>
        </w:rPr>
        <w:t>2020</w:t>
      </w:r>
      <w:r w:rsidRPr="0039349F">
        <w:rPr>
          <w:rFonts w:ascii="Times New Roman" w:eastAsia="宋体" w:hAnsi="Times New Roman" w:hint="eastAsia"/>
          <w:color w:val="auto"/>
        </w:rPr>
        <w:t>〕</w:t>
      </w:r>
      <w:r w:rsidRPr="0039349F">
        <w:rPr>
          <w:rFonts w:ascii="Times New Roman" w:eastAsia="宋体" w:hAnsi="Times New Roman" w:hint="eastAsia"/>
          <w:color w:val="auto"/>
        </w:rPr>
        <w:t>123</w:t>
      </w:r>
      <w:r w:rsidRPr="0039349F">
        <w:rPr>
          <w:rFonts w:ascii="Times New Roman" w:eastAsia="宋体" w:hAnsi="Times New Roman" w:hint="eastAsia"/>
          <w:color w:val="auto"/>
        </w:rPr>
        <w:t>号）要求执行。</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hint="eastAsia"/>
          <w:color w:val="auto"/>
        </w:rPr>
        <w:t>（五）按照《财政部关于在政府采购活动中查询及使用信用记录有关问题的通知》（财库〔</w:t>
      </w:r>
      <w:r w:rsidRPr="0039349F">
        <w:rPr>
          <w:rFonts w:ascii="Times New Roman" w:eastAsia="宋体" w:hAnsi="Times New Roman" w:cs="Times New Roman" w:hint="eastAsia"/>
          <w:color w:val="auto"/>
        </w:rPr>
        <w:t>2016</w:t>
      </w:r>
      <w:r w:rsidRPr="0039349F">
        <w:rPr>
          <w:rFonts w:ascii="Times New Roman" w:eastAsia="宋体" w:hAnsi="Times New Roman" w:cs="Times New Roman" w:hint="eastAsia"/>
          <w:color w:val="auto"/>
        </w:rPr>
        <w:t>〕</w:t>
      </w:r>
      <w:r w:rsidRPr="0039349F">
        <w:rPr>
          <w:rFonts w:ascii="Times New Roman" w:eastAsia="宋体" w:hAnsi="Times New Roman" w:cs="Times New Roman" w:hint="eastAsia"/>
          <w:color w:val="auto"/>
        </w:rPr>
        <w:t>125</w:t>
      </w:r>
      <w:r w:rsidRPr="0039349F">
        <w:rPr>
          <w:rFonts w:ascii="Times New Roman" w:eastAsia="宋体" w:hAnsi="Times New Roman" w:cs="Times New Roman" w:hint="eastAsia"/>
          <w:color w:val="auto"/>
        </w:rPr>
        <w:t>号）的要求，根据开标当日解密截止时间“信用中国”网站（</w:t>
      </w:r>
      <w:r w:rsidRPr="0039349F">
        <w:rPr>
          <w:rFonts w:ascii="Times New Roman" w:eastAsia="宋体" w:hAnsi="Times New Roman" w:cs="Times New Roman" w:hint="eastAsia"/>
          <w:color w:val="auto"/>
        </w:rPr>
        <w:t>www.creditchina.gov.cn</w:t>
      </w:r>
      <w:r w:rsidRPr="0039349F">
        <w:rPr>
          <w:rFonts w:ascii="Times New Roman" w:eastAsia="宋体" w:hAnsi="Times New Roman" w:cs="Times New Roman" w:hint="eastAsia"/>
          <w:color w:val="auto"/>
        </w:rPr>
        <w:t>）、中国政府采购网（</w:t>
      </w:r>
      <w:r w:rsidRPr="0039349F">
        <w:rPr>
          <w:rFonts w:ascii="Times New Roman" w:eastAsia="宋体" w:hAnsi="Times New Roman" w:cs="Times New Roman" w:hint="eastAsia"/>
          <w:color w:val="auto"/>
        </w:rPr>
        <w:t>www.ccgp.gov.cn</w:t>
      </w:r>
      <w:r w:rsidRPr="0039349F">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w:t>
      </w:r>
      <w:r w:rsidRPr="0039349F">
        <w:rPr>
          <w:rFonts w:ascii="Times New Roman" w:eastAsia="宋体" w:hAnsi="Times New Roman" w:cs="Times New Roman" w:hint="eastAsia"/>
          <w:color w:val="auto"/>
        </w:rPr>
        <w:lastRenderedPageBreak/>
        <w:t>政府采购活动，同时对信用信息查询记录和证据进行打印存档。</w:t>
      </w:r>
    </w:p>
    <w:bookmarkEnd w:id="1"/>
    <w:bookmarkEnd w:id="2"/>
    <w:p w:rsidR="00CD311C" w:rsidRPr="0039349F" w:rsidRDefault="000C6839" w:rsidP="00752B30">
      <w:pPr>
        <w:pStyle w:val="Default"/>
        <w:spacing w:line="360" w:lineRule="auto"/>
        <w:ind w:firstLineChars="200" w:firstLine="446"/>
        <w:rPr>
          <w:rFonts w:ascii="Times New Roman" w:eastAsia="宋体" w:hAnsi="Times New Roman" w:cs="Times New Roman"/>
          <w:color w:val="auto"/>
        </w:rPr>
      </w:pPr>
      <w:r w:rsidRPr="0039349F">
        <w:rPr>
          <w:rFonts w:ascii="Times New Roman" w:eastAsia="宋体" w:hAnsi="Times New Roman" w:hint="eastAsia"/>
          <w:color w:val="auto"/>
        </w:rPr>
        <w:t>（六）</w:t>
      </w:r>
      <w:r w:rsidRPr="0039349F">
        <w:rPr>
          <w:rFonts w:ascii="Times New Roman" w:eastAsia="宋体" w:hAnsi="Times New Roman" w:cs="Times New Roman" w:hint="eastAsia"/>
          <w:color w:val="auto"/>
        </w:rPr>
        <w:t>根据《关于推动解决政府采购异常低价问题的通知》（财库〔</w:t>
      </w:r>
      <w:r w:rsidRPr="0039349F">
        <w:rPr>
          <w:rFonts w:ascii="Times New Roman" w:eastAsia="宋体" w:hAnsi="Times New Roman" w:cs="Times New Roman" w:hint="eastAsia"/>
          <w:color w:val="auto"/>
        </w:rPr>
        <w:t>2026</w:t>
      </w:r>
      <w:r w:rsidRPr="0039349F">
        <w:rPr>
          <w:rFonts w:ascii="Times New Roman" w:eastAsia="宋体" w:hAnsi="Times New Roman" w:cs="Times New Roman" w:hint="eastAsia"/>
          <w:color w:val="auto"/>
        </w:rPr>
        <w:t>〕</w:t>
      </w:r>
      <w:r w:rsidRPr="0039349F">
        <w:rPr>
          <w:rFonts w:ascii="Times New Roman" w:eastAsia="宋体" w:hAnsi="Times New Roman" w:cs="Times New Roman" w:hint="eastAsia"/>
          <w:color w:val="auto"/>
        </w:rPr>
        <w:t>2</w:t>
      </w:r>
      <w:r w:rsidRPr="0039349F">
        <w:rPr>
          <w:rFonts w:ascii="Times New Roman" w:eastAsia="宋体" w:hAnsi="Times New Roman" w:cs="Times New Roman" w:hint="eastAsia"/>
          <w:color w:val="auto"/>
        </w:rPr>
        <w:t>号）的要求，当供应商报价出现以下情形之一时，评标委员会应当启动对该供应商的异常低价审查程序：</w:t>
      </w:r>
    </w:p>
    <w:p w:rsidR="00CD311C" w:rsidRPr="0039349F" w:rsidRDefault="000C6839" w:rsidP="00752B30">
      <w:pPr>
        <w:pStyle w:val="Default"/>
        <w:spacing w:line="360" w:lineRule="auto"/>
        <w:ind w:firstLineChars="200" w:firstLine="446"/>
        <w:rPr>
          <w:rFonts w:ascii="Times New Roman" w:eastAsia="宋体" w:hAnsi="Times New Roman" w:cs="Times New Roman"/>
          <w:color w:val="auto"/>
        </w:rPr>
      </w:pPr>
      <w:r w:rsidRPr="0039349F">
        <w:rPr>
          <w:rFonts w:ascii="Times New Roman" w:eastAsia="宋体" w:hAnsi="Times New Roman" w:cs="Times New Roman" w:hint="eastAsia"/>
          <w:color w:val="auto"/>
        </w:rPr>
        <w:t xml:space="preserve">1. </w:t>
      </w:r>
      <w:r w:rsidRPr="0039349F">
        <w:rPr>
          <w:rFonts w:ascii="Times New Roman" w:eastAsia="宋体" w:hAnsi="Times New Roman" w:cs="Times New Roman" w:hint="eastAsia"/>
          <w:color w:val="auto"/>
        </w:rPr>
        <w:t>供应商报价</w:t>
      </w:r>
      <w:r w:rsidRPr="0039349F">
        <w:rPr>
          <w:rFonts w:ascii="Times New Roman" w:eastAsia="宋体" w:hAnsi="Times New Roman" w:cs="Times New Roman" w:hint="eastAsia"/>
          <w:color w:val="auto"/>
        </w:rPr>
        <w:t>&lt;</w:t>
      </w:r>
      <w:r w:rsidRPr="0039349F">
        <w:rPr>
          <w:rFonts w:ascii="Times New Roman" w:eastAsia="宋体" w:hAnsi="Times New Roman" w:cs="Times New Roman" w:hint="eastAsia"/>
          <w:color w:val="auto"/>
        </w:rPr>
        <w:t>全部通过符合性审查供应商报价平均值×</w:t>
      </w:r>
      <w:r w:rsidRPr="0039349F">
        <w:rPr>
          <w:rFonts w:ascii="Times New Roman" w:eastAsia="宋体" w:hAnsi="Times New Roman" w:cs="Times New Roman" w:hint="eastAsia"/>
          <w:color w:val="auto"/>
        </w:rPr>
        <w:t>60%</w:t>
      </w:r>
      <w:r w:rsidRPr="0039349F">
        <w:rPr>
          <w:rFonts w:ascii="Times New Roman" w:eastAsia="宋体" w:hAnsi="Times New Roman" w:cs="Times New Roman" w:hint="eastAsia"/>
          <w:color w:val="auto"/>
        </w:rPr>
        <w:t>；</w:t>
      </w:r>
      <w:r w:rsidRPr="0039349F">
        <w:rPr>
          <w:rFonts w:ascii="Times New Roman" w:eastAsia="宋体" w:hAnsi="Times New Roman" w:cs="Times New Roman"/>
          <w:color w:val="auto"/>
        </w:rPr>
        <w:t xml:space="preserve"> </w:t>
      </w:r>
    </w:p>
    <w:p w:rsidR="00CD311C" w:rsidRPr="0039349F" w:rsidRDefault="000C6839" w:rsidP="00752B30">
      <w:pPr>
        <w:pStyle w:val="Default"/>
        <w:spacing w:line="360" w:lineRule="auto"/>
        <w:ind w:firstLineChars="200" w:firstLine="446"/>
        <w:rPr>
          <w:rFonts w:ascii="Times New Roman" w:eastAsia="宋体" w:hAnsi="Times New Roman" w:cs="Times New Roman"/>
          <w:color w:val="auto"/>
        </w:rPr>
      </w:pPr>
      <w:r w:rsidRPr="0039349F">
        <w:rPr>
          <w:rFonts w:ascii="Times New Roman" w:eastAsia="宋体" w:hAnsi="Times New Roman" w:cs="Times New Roman" w:hint="eastAsia"/>
          <w:color w:val="auto"/>
        </w:rPr>
        <w:t xml:space="preserve">2. </w:t>
      </w:r>
      <w:r w:rsidRPr="0039349F">
        <w:rPr>
          <w:rFonts w:ascii="Times New Roman" w:eastAsia="宋体" w:hAnsi="Times New Roman" w:cs="Times New Roman" w:hint="eastAsia"/>
          <w:color w:val="auto"/>
        </w:rPr>
        <w:t>供应商报价</w:t>
      </w:r>
      <w:r w:rsidRPr="0039349F">
        <w:rPr>
          <w:rFonts w:ascii="Times New Roman" w:eastAsia="宋体" w:hAnsi="Times New Roman" w:cs="Times New Roman" w:hint="eastAsia"/>
          <w:color w:val="auto"/>
        </w:rPr>
        <w:t>&lt;</w:t>
      </w:r>
      <w:r w:rsidRPr="0039349F">
        <w:rPr>
          <w:rFonts w:ascii="Times New Roman" w:eastAsia="宋体" w:hAnsi="Times New Roman" w:cs="Times New Roman" w:hint="eastAsia"/>
          <w:color w:val="auto"/>
        </w:rPr>
        <w:t>通过符合性审查的次低供应商报价×</w:t>
      </w:r>
      <w:r w:rsidRPr="0039349F">
        <w:rPr>
          <w:rFonts w:ascii="Times New Roman" w:eastAsia="宋体" w:hAnsi="Times New Roman" w:cs="Times New Roman" w:hint="eastAsia"/>
          <w:color w:val="auto"/>
        </w:rPr>
        <w:t>60%</w:t>
      </w:r>
      <w:r w:rsidRPr="0039349F">
        <w:rPr>
          <w:rFonts w:ascii="Times New Roman" w:eastAsia="宋体" w:hAnsi="Times New Roman" w:cs="Times New Roman" w:hint="eastAsia"/>
          <w:color w:val="auto"/>
        </w:rPr>
        <w:t>；</w:t>
      </w:r>
      <w:r w:rsidRPr="0039349F">
        <w:rPr>
          <w:rFonts w:ascii="Times New Roman" w:eastAsia="宋体" w:hAnsi="Times New Roman" w:cs="Times New Roman"/>
          <w:color w:val="auto"/>
        </w:rPr>
        <w:t xml:space="preserve"> </w:t>
      </w:r>
    </w:p>
    <w:p w:rsidR="00CD311C" w:rsidRPr="0039349F" w:rsidRDefault="000C6839" w:rsidP="00752B30">
      <w:pPr>
        <w:pStyle w:val="Default"/>
        <w:spacing w:line="360" w:lineRule="auto"/>
        <w:ind w:firstLineChars="200" w:firstLine="446"/>
        <w:rPr>
          <w:rFonts w:ascii="Times New Roman" w:eastAsia="宋体" w:hAnsi="Times New Roman" w:cs="Times New Roman"/>
          <w:color w:val="auto"/>
        </w:rPr>
      </w:pPr>
      <w:r w:rsidRPr="0039349F">
        <w:rPr>
          <w:rFonts w:ascii="Times New Roman" w:eastAsia="宋体" w:hAnsi="Times New Roman" w:cs="Times New Roman" w:hint="eastAsia"/>
          <w:color w:val="auto"/>
        </w:rPr>
        <w:t xml:space="preserve">3. </w:t>
      </w:r>
      <w:r w:rsidRPr="0039349F">
        <w:rPr>
          <w:rFonts w:ascii="Times New Roman" w:eastAsia="宋体" w:hAnsi="Times New Roman" w:cs="Times New Roman" w:hint="eastAsia"/>
          <w:color w:val="auto"/>
        </w:rPr>
        <w:t>供应商报价</w:t>
      </w:r>
      <w:r w:rsidRPr="0039349F">
        <w:rPr>
          <w:rFonts w:ascii="Times New Roman" w:eastAsia="宋体" w:hAnsi="Times New Roman" w:cs="Times New Roman" w:hint="eastAsia"/>
          <w:color w:val="auto"/>
        </w:rPr>
        <w:t>&lt;</w:t>
      </w:r>
      <w:r w:rsidRPr="0039349F">
        <w:rPr>
          <w:rFonts w:ascii="Times New Roman" w:eastAsia="宋体" w:hAnsi="Times New Roman" w:cs="Times New Roman" w:hint="eastAsia"/>
          <w:color w:val="auto"/>
        </w:rPr>
        <w:t>最高限价×</w:t>
      </w:r>
      <w:r w:rsidRPr="0039349F">
        <w:rPr>
          <w:rFonts w:ascii="Times New Roman" w:eastAsia="宋体" w:hAnsi="Times New Roman" w:cs="Times New Roman" w:hint="eastAsia"/>
          <w:color w:val="auto"/>
        </w:rPr>
        <w:t>60%</w:t>
      </w:r>
      <w:r w:rsidRPr="0039349F">
        <w:rPr>
          <w:rFonts w:ascii="Times New Roman" w:eastAsia="宋体" w:hAnsi="Times New Roman" w:cs="Times New Roman" w:hint="eastAsia"/>
          <w:color w:val="auto"/>
        </w:rPr>
        <w:t>；</w:t>
      </w:r>
      <w:r w:rsidRPr="0039349F">
        <w:rPr>
          <w:rFonts w:ascii="Times New Roman" w:eastAsia="宋体" w:hAnsi="Times New Roman" w:cs="Times New Roman"/>
          <w:color w:val="auto"/>
        </w:rPr>
        <w:t xml:space="preserve"> </w:t>
      </w:r>
    </w:p>
    <w:p w:rsidR="00CD311C" w:rsidRPr="0039349F" w:rsidRDefault="000C6839" w:rsidP="00752B30">
      <w:pPr>
        <w:pStyle w:val="Default"/>
        <w:spacing w:line="360" w:lineRule="auto"/>
        <w:ind w:firstLineChars="200" w:firstLine="446"/>
        <w:rPr>
          <w:rFonts w:ascii="Times New Roman" w:eastAsia="宋体" w:hAnsi="Times New Roman" w:cs="Times New Roman"/>
          <w:color w:val="auto"/>
        </w:rPr>
      </w:pPr>
      <w:r w:rsidRPr="0039349F">
        <w:rPr>
          <w:rFonts w:ascii="Times New Roman" w:eastAsia="宋体" w:hAnsi="Times New Roman" w:cs="Times New Roman" w:hint="eastAsia"/>
          <w:color w:val="auto"/>
        </w:rPr>
        <w:t xml:space="preserve">4. </w:t>
      </w:r>
      <w:r w:rsidRPr="0039349F">
        <w:rPr>
          <w:rFonts w:ascii="Times New Roman" w:eastAsia="宋体" w:hAnsi="Times New Roman" w:cs="Times New Roman" w:hint="eastAsia"/>
          <w:color w:val="auto"/>
        </w:rPr>
        <w:t>评标委员会基于专业判断，认为供应商报价过低，有可能影响产品质量或者不能诚信履约的其他情形。</w:t>
      </w:r>
    </w:p>
    <w:p w:rsidR="00CD311C" w:rsidRPr="0039349F" w:rsidRDefault="000C6839" w:rsidP="00752B30">
      <w:pPr>
        <w:pStyle w:val="Default"/>
        <w:spacing w:line="360" w:lineRule="auto"/>
        <w:ind w:firstLineChars="200" w:firstLine="446"/>
        <w:rPr>
          <w:rFonts w:ascii="Times New Roman" w:eastAsia="宋体" w:hAnsi="Times New Roman"/>
          <w:color w:val="auto"/>
        </w:rPr>
      </w:pPr>
      <w:r w:rsidRPr="0039349F">
        <w:rPr>
          <w:rFonts w:ascii="Times New Roman" w:eastAsia="宋体" w:hAnsi="Times New Roman" w:cs="Times New Roman" w:hint="eastAsia"/>
          <w:color w:val="auto"/>
        </w:rPr>
        <w:t>本项所称“最高限价”是指所报折扣的最高限价</w:t>
      </w:r>
      <w:r w:rsidRPr="0039349F">
        <w:rPr>
          <w:rFonts w:ascii="Times New Roman" w:eastAsia="宋体" w:hAnsi="Times New Roman" w:cs="Times New Roman" w:hint="eastAsia"/>
          <w:color w:val="auto"/>
        </w:rPr>
        <w:t>100%</w:t>
      </w:r>
      <w:r w:rsidRPr="0039349F">
        <w:rPr>
          <w:rFonts w:ascii="Times New Roman" w:eastAsia="宋体" w:hAnsi="Times New Roman" w:cs="Times New Roman" w:hint="eastAsia"/>
          <w:color w:val="auto"/>
        </w:rPr>
        <w:t>。</w:t>
      </w:r>
    </w:p>
    <w:p w:rsidR="00CD311C" w:rsidRPr="0039349F" w:rsidRDefault="000C6839" w:rsidP="00752B30">
      <w:pPr>
        <w:pStyle w:val="Default"/>
        <w:spacing w:line="360" w:lineRule="auto"/>
        <w:ind w:firstLineChars="200" w:firstLine="446"/>
        <w:rPr>
          <w:rFonts w:ascii="Times New Roman" w:eastAsia="宋体" w:hAnsi="Times New Roman"/>
          <w:color w:val="auto"/>
        </w:rPr>
      </w:pPr>
      <w:r w:rsidRPr="0039349F">
        <w:rPr>
          <w:rFonts w:ascii="Times New Roman" w:eastAsia="宋体" w:hAnsi="Times New Roman" w:hint="eastAsia"/>
          <w:color w:val="auto"/>
        </w:rPr>
        <w:t>五、参与本项目的步骤、时间与方式</w:t>
      </w:r>
    </w:p>
    <w:p w:rsidR="00CD311C" w:rsidRPr="0039349F" w:rsidRDefault="000C6839" w:rsidP="00752B30">
      <w:pPr>
        <w:pStyle w:val="Default"/>
        <w:spacing w:line="360" w:lineRule="auto"/>
        <w:ind w:firstLineChars="200" w:firstLine="446"/>
        <w:rPr>
          <w:rFonts w:ascii="Times New Roman" w:eastAsia="宋体" w:hAnsi="Times New Roman"/>
          <w:color w:val="auto"/>
        </w:rPr>
      </w:pPr>
      <w:r w:rsidRPr="0039349F">
        <w:rPr>
          <w:rFonts w:ascii="Times New Roman" w:eastAsia="宋体" w:hAnsi="Times New Roman" w:hint="eastAsia"/>
          <w:color w:val="auto"/>
        </w:rPr>
        <w:t>（一）参与本项目的时间要求</w:t>
      </w:r>
    </w:p>
    <w:tbl>
      <w:tblPr>
        <w:tblStyle w:val="af"/>
        <w:tblW w:w="9134" w:type="dxa"/>
        <w:jc w:val="center"/>
        <w:tblLook w:val="04A0" w:firstRow="1" w:lastRow="0" w:firstColumn="1" w:lastColumn="0" w:noHBand="0" w:noVBand="1"/>
      </w:tblPr>
      <w:tblGrid>
        <w:gridCol w:w="779"/>
        <w:gridCol w:w="1941"/>
        <w:gridCol w:w="1891"/>
        <w:gridCol w:w="1891"/>
        <w:gridCol w:w="2632"/>
      </w:tblGrid>
      <w:tr w:rsidR="0039349F" w:rsidRPr="0039349F">
        <w:trPr>
          <w:tblHeader/>
          <w:jc w:val="center"/>
        </w:trPr>
        <w:tc>
          <w:tcPr>
            <w:tcW w:w="779" w:type="dxa"/>
            <w:vAlign w:val="center"/>
          </w:tcPr>
          <w:p w:rsidR="00CD311C" w:rsidRPr="0039349F" w:rsidRDefault="000C6839">
            <w:pPr>
              <w:pStyle w:val="Default"/>
              <w:snapToGrid w:val="0"/>
              <w:jc w:val="center"/>
              <w:rPr>
                <w:rFonts w:ascii="Times New Roman" w:eastAsia="宋体" w:hAnsi="Times New Roman"/>
                <w:color w:val="auto"/>
                <w:sz w:val="21"/>
                <w:szCs w:val="21"/>
              </w:rPr>
            </w:pPr>
            <w:r w:rsidRPr="0039349F">
              <w:rPr>
                <w:rFonts w:ascii="Times New Roman" w:eastAsia="宋体" w:hAnsi="Times New Roman" w:hint="eastAsia"/>
                <w:color w:val="auto"/>
                <w:sz w:val="21"/>
                <w:szCs w:val="21"/>
              </w:rPr>
              <w:t>序号</w:t>
            </w:r>
          </w:p>
        </w:tc>
        <w:tc>
          <w:tcPr>
            <w:tcW w:w="1941" w:type="dxa"/>
            <w:vAlign w:val="center"/>
          </w:tcPr>
          <w:p w:rsidR="00CD311C" w:rsidRPr="0039349F" w:rsidRDefault="000C6839">
            <w:pPr>
              <w:pStyle w:val="Default"/>
              <w:snapToGrid w:val="0"/>
              <w:jc w:val="center"/>
              <w:rPr>
                <w:rFonts w:ascii="Times New Roman" w:eastAsia="宋体" w:hAnsi="Times New Roman"/>
                <w:color w:val="auto"/>
                <w:sz w:val="21"/>
                <w:szCs w:val="21"/>
              </w:rPr>
            </w:pPr>
            <w:r w:rsidRPr="0039349F">
              <w:rPr>
                <w:rFonts w:ascii="Times New Roman" w:eastAsia="宋体" w:hAnsi="Times New Roman" w:hint="eastAsia"/>
                <w:color w:val="auto"/>
                <w:sz w:val="21"/>
                <w:szCs w:val="21"/>
              </w:rPr>
              <w:t>步骤名称</w:t>
            </w:r>
          </w:p>
        </w:tc>
        <w:tc>
          <w:tcPr>
            <w:tcW w:w="1891" w:type="dxa"/>
            <w:vAlign w:val="center"/>
          </w:tcPr>
          <w:p w:rsidR="00CD311C" w:rsidRPr="0039349F" w:rsidRDefault="000C6839">
            <w:pPr>
              <w:pStyle w:val="Default"/>
              <w:snapToGrid w:val="0"/>
              <w:jc w:val="center"/>
              <w:rPr>
                <w:rFonts w:ascii="Times New Roman" w:eastAsia="宋体" w:hAnsi="Times New Roman"/>
                <w:color w:val="auto"/>
                <w:sz w:val="21"/>
                <w:szCs w:val="21"/>
              </w:rPr>
            </w:pPr>
            <w:r w:rsidRPr="0039349F">
              <w:rPr>
                <w:rFonts w:ascii="Times New Roman" w:eastAsia="宋体" w:hAnsi="Times New Roman" w:hint="eastAsia"/>
                <w:color w:val="auto"/>
                <w:sz w:val="21"/>
                <w:szCs w:val="21"/>
              </w:rPr>
              <w:t>开始时间</w:t>
            </w:r>
          </w:p>
        </w:tc>
        <w:tc>
          <w:tcPr>
            <w:tcW w:w="1891" w:type="dxa"/>
            <w:vAlign w:val="center"/>
          </w:tcPr>
          <w:p w:rsidR="00CD311C" w:rsidRPr="0039349F" w:rsidRDefault="000C6839">
            <w:pPr>
              <w:pStyle w:val="Default"/>
              <w:snapToGrid w:val="0"/>
              <w:jc w:val="center"/>
              <w:rPr>
                <w:rFonts w:ascii="Times New Roman" w:eastAsia="宋体" w:hAnsi="Times New Roman"/>
                <w:color w:val="auto"/>
                <w:sz w:val="21"/>
                <w:szCs w:val="21"/>
              </w:rPr>
            </w:pPr>
            <w:r w:rsidRPr="0039349F">
              <w:rPr>
                <w:rFonts w:ascii="Times New Roman" w:eastAsia="宋体" w:hAnsi="Times New Roman" w:hint="eastAsia"/>
                <w:color w:val="auto"/>
                <w:sz w:val="21"/>
                <w:szCs w:val="21"/>
              </w:rPr>
              <w:t>截止时间</w:t>
            </w:r>
          </w:p>
        </w:tc>
        <w:tc>
          <w:tcPr>
            <w:tcW w:w="2632" w:type="dxa"/>
            <w:vAlign w:val="center"/>
          </w:tcPr>
          <w:p w:rsidR="00CD311C" w:rsidRPr="0039349F" w:rsidRDefault="000C6839">
            <w:pPr>
              <w:pStyle w:val="Default"/>
              <w:snapToGrid w:val="0"/>
              <w:jc w:val="center"/>
              <w:rPr>
                <w:rFonts w:ascii="Times New Roman" w:eastAsia="宋体" w:hAnsi="Times New Roman"/>
                <w:color w:val="auto"/>
                <w:sz w:val="21"/>
                <w:szCs w:val="21"/>
              </w:rPr>
            </w:pPr>
            <w:r w:rsidRPr="0039349F">
              <w:rPr>
                <w:rFonts w:ascii="Times New Roman" w:eastAsia="宋体" w:hAnsi="Times New Roman" w:hint="eastAsia"/>
                <w:color w:val="auto"/>
                <w:sz w:val="21"/>
                <w:szCs w:val="21"/>
              </w:rPr>
              <w:t>备注</w:t>
            </w:r>
          </w:p>
        </w:tc>
      </w:tr>
      <w:tr w:rsidR="0039349F" w:rsidRPr="0039349F">
        <w:trPr>
          <w:jc w:val="center"/>
        </w:trPr>
        <w:tc>
          <w:tcPr>
            <w:tcW w:w="779" w:type="dxa"/>
            <w:vAlign w:val="center"/>
          </w:tcPr>
          <w:p w:rsidR="00CD311C" w:rsidRPr="0039349F" w:rsidRDefault="000C6839">
            <w:pPr>
              <w:pStyle w:val="Default"/>
              <w:snapToGrid w:val="0"/>
              <w:jc w:val="center"/>
              <w:rPr>
                <w:rFonts w:ascii="Times New Roman" w:eastAsia="宋体" w:hAnsi="Times New Roman"/>
                <w:color w:val="auto"/>
                <w:sz w:val="21"/>
                <w:szCs w:val="21"/>
              </w:rPr>
            </w:pPr>
            <w:r w:rsidRPr="0039349F">
              <w:rPr>
                <w:rFonts w:ascii="Times New Roman" w:eastAsia="宋体" w:hAnsi="Times New Roman" w:hint="eastAsia"/>
                <w:color w:val="auto"/>
                <w:sz w:val="21"/>
                <w:szCs w:val="21"/>
              </w:rPr>
              <w:t>1</w:t>
            </w:r>
          </w:p>
        </w:tc>
        <w:tc>
          <w:tcPr>
            <w:tcW w:w="1941" w:type="dxa"/>
            <w:vAlign w:val="center"/>
          </w:tcPr>
          <w:p w:rsidR="00CD311C" w:rsidRPr="0039349F" w:rsidRDefault="000C6839">
            <w:pPr>
              <w:pStyle w:val="Default"/>
              <w:snapToGrid w:val="0"/>
              <w:jc w:val="center"/>
              <w:rPr>
                <w:rFonts w:ascii="Times New Roman" w:eastAsia="宋体" w:hAnsi="Times New Roman"/>
                <w:color w:val="auto"/>
                <w:sz w:val="21"/>
                <w:szCs w:val="21"/>
              </w:rPr>
            </w:pPr>
            <w:r w:rsidRPr="0039349F">
              <w:rPr>
                <w:rFonts w:ascii="Times New Roman" w:eastAsia="宋体" w:hAnsi="Times New Roman" w:hint="eastAsia"/>
                <w:color w:val="auto"/>
                <w:sz w:val="21"/>
                <w:szCs w:val="21"/>
              </w:rPr>
              <w:t>获取招标文件</w:t>
            </w:r>
          </w:p>
        </w:tc>
        <w:tc>
          <w:tcPr>
            <w:tcW w:w="1891" w:type="dxa"/>
            <w:vAlign w:val="center"/>
          </w:tcPr>
          <w:p w:rsidR="00CD311C" w:rsidRPr="0039349F" w:rsidRDefault="000C6839">
            <w:pPr>
              <w:pStyle w:val="Default"/>
              <w:snapToGrid w:val="0"/>
              <w:jc w:val="center"/>
              <w:rPr>
                <w:rFonts w:ascii="Times New Roman" w:eastAsia="宋体" w:hAnsi="Times New Roman"/>
                <w:color w:val="auto"/>
                <w:sz w:val="21"/>
                <w:szCs w:val="21"/>
              </w:rPr>
            </w:pPr>
            <w:r w:rsidRPr="0039349F">
              <w:rPr>
                <w:rFonts w:ascii="Times New Roman" w:eastAsia="宋体" w:hAnsi="Times New Roman" w:cs="Times New Roman"/>
                <w:color w:val="auto"/>
                <w:sz w:val="21"/>
                <w:szCs w:val="21"/>
              </w:rPr>
              <w:t>2026</w:t>
            </w:r>
            <w:r w:rsidRPr="0039349F">
              <w:rPr>
                <w:rFonts w:ascii="Times New Roman" w:eastAsia="宋体" w:hAnsi="Times New Roman" w:cs="Times New Roman"/>
                <w:color w:val="auto"/>
                <w:sz w:val="21"/>
                <w:szCs w:val="21"/>
              </w:rPr>
              <w:t>年</w:t>
            </w:r>
            <w:r w:rsidR="00D00523">
              <w:rPr>
                <w:rFonts w:ascii="Times New Roman" w:eastAsia="宋体" w:hAnsi="Times New Roman" w:cs="Times New Roman" w:hint="eastAsia"/>
                <w:color w:val="auto"/>
                <w:sz w:val="21"/>
                <w:szCs w:val="21"/>
              </w:rPr>
              <w:t>7</w:t>
            </w:r>
            <w:r w:rsidRPr="0039349F">
              <w:rPr>
                <w:rFonts w:ascii="Times New Roman" w:eastAsia="宋体" w:hAnsi="Times New Roman" w:cs="Times New Roman"/>
                <w:color w:val="auto"/>
                <w:sz w:val="21"/>
                <w:szCs w:val="21"/>
              </w:rPr>
              <w:t>月</w:t>
            </w:r>
            <w:r w:rsidR="00D00523">
              <w:rPr>
                <w:rFonts w:ascii="Times New Roman" w:eastAsia="宋体" w:hAnsi="Times New Roman" w:cs="Times New Roman" w:hint="eastAsia"/>
                <w:color w:val="auto"/>
                <w:sz w:val="21"/>
                <w:szCs w:val="21"/>
              </w:rPr>
              <w:t>31</w:t>
            </w:r>
            <w:r w:rsidRPr="0039349F">
              <w:rPr>
                <w:rFonts w:ascii="Times New Roman" w:eastAsia="宋体" w:hAnsi="Times New Roman" w:cs="Times New Roman"/>
                <w:color w:val="auto"/>
                <w:sz w:val="21"/>
                <w:szCs w:val="21"/>
              </w:rPr>
              <w:t>日</w:t>
            </w:r>
          </w:p>
        </w:tc>
        <w:tc>
          <w:tcPr>
            <w:tcW w:w="1891" w:type="dxa"/>
            <w:vAlign w:val="center"/>
          </w:tcPr>
          <w:p w:rsidR="00CD311C" w:rsidRPr="0039349F" w:rsidRDefault="000C6839">
            <w:pPr>
              <w:pStyle w:val="Default"/>
              <w:snapToGrid w:val="0"/>
              <w:jc w:val="center"/>
              <w:rPr>
                <w:rFonts w:ascii="Times New Roman" w:eastAsia="宋体" w:hAnsi="Times New Roman"/>
                <w:color w:val="auto"/>
                <w:sz w:val="21"/>
                <w:szCs w:val="21"/>
              </w:rPr>
            </w:pPr>
            <w:r w:rsidRPr="0039349F">
              <w:rPr>
                <w:rFonts w:ascii="Times New Roman" w:eastAsia="宋体" w:hAnsi="Times New Roman" w:cs="Times New Roman"/>
                <w:color w:val="auto"/>
                <w:sz w:val="21"/>
                <w:szCs w:val="21"/>
              </w:rPr>
              <w:t>2026</w:t>
            </w:r>
            <w:r w:rsidRPr="0039349F">
              <w:rPr>
                <w:rFonts w:ascii="Times New Roman" w:eastAsia="宋体" w:hAnsi="Times New Roman" w:cs="Times New Roman"/>
                <w:color w:val="auto"/>
                <w:sz w:val="21"/>
                <w:szCs w:val="21"/>
              </w:rPr>
              <w:t>年</w:t>
            </w:r>
            <w:r w:rsidR="00D00523">
              <w:rPr>
                <w:rFonts w:ascii="Times New Roman" w:eastAsia="宋体" w:hAnsi="Times New Roman" w:cs="Times New Roman" w:hint="eastAsia"/>
                <w:color w:val="auto"/>
                <w:sz w:val="21"/>
                <w:szCs w:val="21"/>
              </w:rPr>
              <w:t>8</w:t>
            </w:r>
            <w:r w:rsidRPr="0039349F">
              <w:rPr>
                <w:rFonts w:ascii="Times New Roman" w:eastAsia="宋体" w:hAnsi="Times New Roman" w:cs="Times New Roman"/>
                <w:color w:val="auto"/>
                <w:sz w:val="21"/>
                <w:szCs w:val="21"/>
              </w:rPr>
              <w:t>月</w:t>
            </w:r>
            <w:r w:rsidR="00D00523">
              <w:rPr>
                <w:rFonts w:ascii="Times New Roman" w:eastAsia="宋体" w:hAnsi="Times New Roman" w:cs="Times New Roman" w:hint="eastAsia"/>
                <w:color w:val="auto"/>
                <w:sz w:val="21"/>
                <w:szCs w:val="21"/>
              </w:rPr>
              <w:t>7</w:t>
            </w:r>
            <w:r w:rsidRPr="0039349F">
              <w:rPr>
                <w:rFonts w:ascii="Times New Roman" w:eastAsia="宋体" w:hAnsi="Times New Roman" w:cs="Times New Roman"/>
                <w:color w:val="auto"/>
                <w:sz w:val="21"/>
                <w:szCs w:val="21"/>
              </w:rPr>
              <w:t>日</w:t>
            </w:r>
          </w:p>
        </w:tc>
        <w:tc>
          <w:tcPr>
            <w:tcW w:w="2632" w:type="dxa"/>
            <w:vAlign w:val="center"/>
          </w:tcPr>
          <w:p w:rsidR="00CD311C" w:rsidRPr="0039349F" w:rsidRDefault="000C6839">
            <w:pPr>
              <w:pStyle w:val="Default"/>
              <w:snapToGrid w:val="0"/>
              <w:jc w:val="both"/>
              <w:rPr>
                <w:rFonts w:ascii="Times New Roman" w:eastAsia="宋体" w:hAnsi="Times New Roman" w:cs="Times New Roman"/>
                <w:color w:val="auto"/>
                <w:sz w:val="21"/>
                <w:szCs w:val="21"/>
              </w:rPr>
            </w:pPr>
            <w:r w:rsidRPr="0039349F">
              <w:rPr>
                <w:rFonts w:ascii="Times New Roman" w:eastAsia="宋体" w:hAnsi="Times New Roman" w:cs="Times New Roman"/>
                <w:color w:val="auto"/>
                <w:sz w:val="21"/>
                <w:szCs w:val="21"/>
              </w:rPr>
              <w:t>每日</w:t>
            </w:r>
            <w:r w:rsidRPr="0039349F">
              <w:rPr>
                <w:rFonts w:ascii="Times New Roman" w:eastAsia="宋体" w:hAnsi="Times New Roman" w:cs="Times New Roman"/>
                <w:color w:val="auto"/>
                <w:sz w:val="21"/>
                <w:szCs w:val="21"/>
              </w:rPr>
              <w:t>9:00</w:t>
            </w:r>
            <w:r w:rsidRPr="0039349F">
              <w:rPr>
                <w:rFonts w:ascii="Times New Roman" w:eastAsia="宋体" w:hAnsi="Times New Roman" w:cs="Times New Roman"/>
                <w:color w:val="auto"/>
                <w:sz w:val="21"/>
                <w:szCs w:val="21"/>
              </w:rPr>
              <w:t>至</w:t>
            </w:r>
            <w:r w:rsidRPr="0039349F">
              <w:rPr>
                <w:rFonts w:ascii="Times New Roman" w:eastAsia="宋体" w:hAnsi="Times New Roman" w:cs="Times New Roman"/>
                <w:color w:val="auto"/>
                <w:sz w:val="21"/>
                <w:szCs w:val="21"/>
              </w:rPr>
              <w:t>17:00</w:t>
            </w:r>
            <w:r w:rsidRPr="0039349F">
              <w:rPr>
                <w:rFonts w:ascii="Times New Roman" w:eastAsia="宋体" w:hAnsi="Times New Roman" w:cs="Times New Roman"/>
                <w:color w:val="auto"/>
                <w:sz w:val="21"/>
                <w:szCs w:val="21"/>
              </w:rPr>
              <w:t>（北京时间，法定节假日除外）。</w:t>
            </w:r>
          </w:p>
          <w:p w:rsidR="00CD311C" w:rsidRPr="0039349F" w:rsidRDefault="000C6839">
            <w:pPr>
              <w:pStyle w:val="Default"/>
              <w:snapToGrid w:val="0"/>
              <w:jc w:val="both"/>
              <w:rPr>
                <w:rFonts w:ascii="Times New Roman" w:eastAsia="宋体" w:hAnsi="Times New Roman"/>
                <w:color w:val="auto"/>
                <w:sz w:val="21"/>
                <w:szCs w:val="21"/>
              </w:rPr>
            </w:pPr>
            <w:r w:rsidRPr="0039349F">
              <w:rPr>
                <w:rFonts w:ascii="Times New Roman" w:eastAsia="宋体" w:hAnsi="Times New Roman" w:cs="Times New Roman" w:hint="eastAsia"/>
                <w:color w:val="auto"/>
                <w:sz w:val="21"/>
                <w:szCs w:val="21"/>
              </w:rPr>
              <w:t>未按时获取招标文件的，不能参与本项目</w:t>
            </w:r>
          </w:p>
        </w:tc>
      </w:tr>
      <w:tr w:rsidR="0039349F" w:rsidRPr="0039349F">
        <w:trPr>
          <w:jc w:val="center"/>
        </w:trPr>
        <w:tc>
          <w:tcPr>
            <w:tcW w:w="779" w:type="dxa"/>
            <w:vAlign w:val="center"/>
          </w:tcPr>
          <w:p w:rsidR="00CD311C" w:rsidRPr="0039349F" w:rsidRDefault="000C6839">
            <w:pPr>
              <w:pStyle w:val="Default"/>
              <w:snapToGrid w:val="0"/>
              <w:jc w:val="center"/>
              <w:rPr>
                <w:rFonts w:ascii="Times New Roman" w:eastAsia="宋体" w:hAnsi="Times New Roman"/>
                <w:color w:val="auto"/>
                <w:sz w:val="21"/>
                <w:szCs w:val="21"/>
              </w:rPr>
            </w:pPr>
            <w:r w:rsidRPr="0039349F">
              <w:rPr>
                <w:rFonts w:ascii="Times New Roman" w:eastAsia="宋体" w:hAnsi="Times New Roman" w:hint="eastAsia"/>
                <w:color w:val="auto"/>
                <w:sz w:val="21"/>
                <w:szCs w:val="21"/>
              </w:rPr>
              <w:t>2</w:t>
            </w:r>
          </w:p>
        </w:tc>
        <w:tc>
          <w:tcPr>
            <w:tcW w:w="1941" w:type="dxa"/>
            <w:vAlign w:val="center"/>
          </w:tcPr>
          <w:p w:rsidR="00CD311C" w:rsidRPr="0039349F" w:rsidRDefault="000C6839">
            <w:pPr>
              <w:pStyle w:val="Default"/>
              <w:snapToGrid w:val="0"/>
              <w:jc w:val="center"/>
              <w:rPr>
                <w:rFonts w:ascii="Times New Roman" w:eastAsia="宋体" w:hAnsi="Times New Roman"/>
                <w:color w:val="auto"/>
                <w:sz w:val="21"/>
                <w:szCs w:val="21"/>
              </w:rPr>
            </w:pPr>
            <w:r w:rsidRPr="0039349F">
              <w:rPr>
                <w:rFonts w:ascii="Times New Roman" w:eastAsia="宋体" w:hAnsi="Times New Roman" w:hint="eastAsia"/>
                <w:color w:val="auto"/>
                <w:sz w:val="21"/>
                <w:szCs w:val="21"/>
              </w:rPr>
              <w:t>网上应答（上传电子投标文件）</w:t>
            </w:r>
          </w:p>
        </w:tc>
        <w:tc>
          <w:tcPr>
            <w:tcW w:w="1891" w:type="dxa"/>
            <w:vAlign w:val="center"/>
          </w:tcPr>
          <w:p w:rsidR="00CD311C" w:rsidRPr="0039349F" w:rsidRDefault="000C6839">
            <w:pPr>
              <w:pStyle w:val="Default"/>
              <w:snapToGrid w:val="0"/>
              <w:jc w:val="center"/>
              <w:rPr>
                <w:rFonts w:ascii="Times New Roman" w:eastAsia="宋体" w:hAnsi="Times New Roman"/>
                <w:color w:val="auto"/>
                <w:sz w:val="21"/>
                <w:szCs w:val="21"/>
              </w:rPr>
            </w:pPr>
            <w:r w:rsidRPr="0039349F">
              <w:rPr>
                <w:rFonts w:ascii="Times New Roman" w:eastAsia="宋体" w:hAnsi="Times New Roman" w:hint="eastAsia"/>
                <w:color w:val="auto"/>
                <w:sz w:val="21"/>
                <w:szCs w:val="21"/>
              </w:rPr>
              <w:t>2026</w:t>
            </w:r>
            <w:r w:rsidRPr="0039349F">
              <w:rPr>
                <w:rFonts w:ascii="Times New Roman" w:eastAsia="宋体" w:hAnsi="Times New Roman" w:hint="eastAsia"/>
                <w:color w:val="auto"/>
                <w:sz w:val="21"/>
                <w:szCs w:val="21"/>
              </w:rPr>
              <w:t>年</w:t>
            </w:r>
            <w:r w:rsidR="00D00523">
              <w:rPr>
                <w:rFonts w:ascii="Times New Roman" w:eastAsia="宋体" w:hAnsi="Times New Roman" w:hint="eastAsia"/>
                <w:color w:val="auto"/>
                <w:sz w:val="21"/>
                <w:szCs w:val="21"/>
              </w:rPr>
              <w:t>7</w:t>
            </w:r>
            <w:r w:rsidRPr="0039349F">
              <w:rPr>
                <w:rFonts w:ascii="Times New Roman" w:eastAsia="宋体" w:hAnsi="Times New Roman" w:hint="eastAsia"/>
                <w:color w:val="auto"/>
                <w:sz w:val="21"/>
                <w:szCs w:val="21"/>
              </w:rPr>
              <w:t>月</w:t>
            </w:r>
            <w:r w:rsidR="00D00523">
              <w:rPr>
                <w:rFonts w:ascii="Times New Roman" w:eastAsia="宋体" w:hAnsi="Times New Roman" w:hint="eastAsia"/>
                <w:color w:val="auto"/>
                <w:sz w:val="21"/>
                <w:szCs w:val="21"/>
              </w:rPr>
              <w:t>31</w:t>
            </w:r>
            <w:r w:rsidRPr="0039349F">
              <w:rPr>
                <w:rFonts w:ascii="Times New Roman" w:eastAsia="宋体" w:hAnsi="Times New Roman" w:hint="eastAsia"/>
                <w:color w:val="auto"/>
                <w:sz w:val="21"/>
                <w:szCs w:val="21"/>
              </w:rPr>
              <w:t>日</w:t>
            </w:r>
            <w:r w:rsidRPr="0039349F">
              <w:rPr>
                <w:rFonts w:ascii="Times New Roman" w:eastAsia="宋体" w:hAnsi="Times New Roman" w:hint="eastAsia"/>
                <w:color w:val="auto"/>
                <w:sz w:val="21"/>
                <w:szCs w:val="21"/>
              </w:rPr>
              <w:t>9:00</w:t>
            </w:r>
          </w:p>
        </w:tc>
        <w:tc>
          <w:tcPr>
            <w:tcW w:w="1891" w:type="dxa"/>
            <w:vAlign w:val="center"/>
          </w:tcPr>
          <w:p w:rsidR="00CD311C" w:rsidRPr="0039349F" w:rsidRDefault="000C6839">
            <w:pPr>
              <w:pStyle w:val="Default"/>
              <w:snapToGrid w:val="0"/>
              <w:jc w:val="center"/>
              <w:rPr>
                <w:rFonts w:ascii="Times New Roman" w:eastAsia="宋体" w:hAnsi="Times New Roman"/>
                <w:color w:val="auto"/>
                <w:sz w:val="21"/>
                <w:szCs w:val="21"/>
              </w:rPr>
            </w:pPr>
            <w:r w:rsidRPr="0039349F">
              <w:rPr>
                <w:rFonts w:ascii="Times New Roman" w:eastAsia="宋体" w:hAnsi="Times New Roman" w:hint="eastAsia"/>
                <w:color w:val="auto"/>
                <w:sz w:val="21"/>
                <w:szCs w:val="21"/>
              </w:rPr>
              <w:t>2026</w:t>
            </w:r>
            <w:r w:rsidRPr="0039349F">
              <w:rPr>
                <w:rFonts w:ascii="Times New Roman" w:eastAsia="宋体" w:hAnsi="Times New Roman" w:hint="eastAsia"/>
                <w:color w:val="auto"/>
                <w:sz w:val="21"/>
                <w:szCs w:val="21"/>
              </w:rPr>
              <w:t>年</w:t>
            </w:r>
            <w:r w:rsidR="00D00523">
              <w:rPr>
                <w:rFonts w:ascii="Times New Roman" w:eastAsia="宋体" w:hAnsi="Times New Roman" w:hint="eastAsia"/>
                <w:color w:val="auto"/>
                <w:sz w:val="21"/>
                <w:szCs w:val="21"/>
              </w:rPr>
              <w:t>8</w:t>
            </w:r>
            <w:r w:rsidRPr="0039349F">
              <w:rPr>
                <w:rFonts w:ascii="Times New Roman" w:eastAsia="宋体" w:hAnsi="Times New Roman" w:hint="eastAsia"/>
                <w:color w:val="auto"/>
                <w:sz w:val="21"/>
                <w:szCs w:val="21"/>
              </w:rPr>
              <w:t>月</w:t>
            </w:r>
            <w:r w:rsidR="00D00523">
              <w:rPr>
                <w:rFonts w:ascii="Times New Roman" w:eastAsia="宋体" w:hAnsi="Times New Roman" w:hint="eastAsia"/>
                <w:color w:val="auto"/>
                <w:sz w:val="21"/>
                <w:szCs w:val="21"/>
              </w:rPr>
              <w:t>24</w:t>
            </w:r>
            <w:r w:rsidRPr="0039349F">
              <w:rPr>
                <w:rFonts w:ascii="Times New Roman" w:eastAsia="宋体" w:hAnsi="Times New Roman" w:hint="eastAsia"/>
                <w:color w:val="auto"/>
                <w:sz w:val="21"/>
                <w:szCs w:val="21"/>
              </w:rPr>
              <w:t>日</w:t>
            </w:r>
            <w:r w:rsidRPr="0039349F">
              <w:rPr>
                <w:rFonts w:ascii="Times New Roman" w:eastAsia="宋体" w:hAnsi="Times New Roman" w:hint="eastAsia"/>
                <w:color w:val="auto"/>
                <w:sz w:val="21"/>
                <w:szCs w:val="21"/>
              </w:rPr>
              <w:t>8:30</w:t>
            </w:r>
          </w:p>
        </w:tc>
        <w:tc>
          <w:tcPr>
            <w:tcW w:w="2632" w:type="dxa"/>
            <w:vAlign w:val="center"/>
          </w:tcPr>
          <w:p w:rsidR="00CD311C" w:rsidRPr="0039349F" w:rsidRDefault="000C6839">
            <w:pPr>
              <w:pStyle w:val="Default"/>
              <w:snapToGrid w:val="0"/>
              <w:jc w:val="both"/>
              <w:rPr>
                <w:rFonts w:ascii="Times New Roman" w:eastAsia="宋体" w:hAnsi="Times New Roman"/>
                <w:color w:val="auto"/>
                <w:sz w:val="21"/>
                <w:szCs w:val="21"/>
              </w:rPr>
            </w:pPr>
            <w:r w:rsidRPr="0039349F">
              <w:rPr>
                <w:rFonts w:ascii="Times New Roman" w:eastAsia="宋体" w:hAnsi="Times New Roman" w:hint="eastAsia"/>
                <w:color w:val="auto"/>
                <w:sz w:val="21"/>
                <w:szCs w:val="21"/>
              </w:rPr>
              <w:t>未按时完成网上应答或未按时上传电子投标文件的，视为无效投标。</w:t>
            </w:r>
          </w:p>
        </w:tc>
      </w:tr>
      <w:tr w:rsidR="0039349F" w:rsidRPr="0039349F">
        <w:trPr>
          <w:jc w:val="center"/>
        </w:trPr>
        <w:tc>
          <w:tcPr>
            <w:tcW w:w="779" w:type="dxa"/>
            <w:vAlign w:val="center"/>
          </w:tcPr>
          <w:p w:rsidR="00CD311C" w:rsidRPr="0039349F" w:rsidRDefault="000C6839">
            <w:pPr>
              <w:pStyle w:val="Default"/>
              <w:snapToGrid w:val="0"/>
              <w:jc w:val="center"/>
              <w:rPr>
                <w:rFonts w:ascii="Times New Roman" w:eastAsia="宋体" w:hAnsi="Times New Roman"/>
                <w:color w:val="auto"/>
                <w:sz w:val="21"/>
                <w:szCs w:val="21"/>
              </w:rPr>
            </w:pPr>
            <w:r w:rsidRPr="0039349F">
              <w:rPr>
                <w:rFonts w:ascii="Times New Roman" w:eastAsia="宋体" w:hAnsi="Times New Roman" w:hint="eastAsia"/>
                <w:color w:val="auto"/>
                <w:sz w:val="21"/>
                <w:szCs w:val="21"/>
              </w:rPr>
              <w:t>3</w:t>
            </w:r>
          </w:p>
        </w:tc>
        <w:tc>
          <w:tcPr>
            <w:tcW w:w="1941" w:type="dxa"/>
            <w:vAlign w:val="center"/>
          </w:tcPr>
          <w:p w:rsidR="00CD311C" w:rsidRPr="0039349F" w:rsidRDefault="000C6839">
            <w:pPr>
              <w:pStyle w:val="Default"/>
              <w:snapToGrid w:val="0"/>
              <w:jc w:val="center"/>
              <w:rPr>
                <w:rFonts w:ascii="Times New Roman" w:eastAsia="宋体" w:hAnsi="Times New Roman"/>
                <w:color w:val="auto"/>
                <w:sz w:val="21"/>
                <w:szCs w:val="21"/>
              </w:rPr>
            </w:pPr>
            <w:r w:rsidRPr="0039349F">
              <w:rPr>
                <w:rFonts w:ascii="Times New Roman" w:eastAsia="宋体" w:hAnsi="Times New Roman" w:hint="eastAsia"/>
                <w:color w:val="auto"/>
                <w:sz w:val="21"/>
                <w:szCs w:val="21"/>
              </w:rPr>
              <w:t>开标解密</w:t>
            </w:r>
          </w:p>
        </w:tc>
        <w:tc>
          <w:tcPr>
            <w:tcW w:w="1891" w:type="dxa"/>
            <w:vAlign w:val="center"/>
          </w:tcPr>
          <w:p w:rsidR="00CD311C" w:rsidRPr="0039349F" w:rsidRDefault="000C6839">
            <w:pPr>
              <w:pStyle w:val="Default"/>
              <w:snapToGrid w:val="0"/>
              <w:jc w:val="center"/>
              <w:rPr>
                <w:rFonts w:ascii="Times New Roman" w:eastAsia="宋体" w:hAnsi="Times New Roman"/>
                <w:color w:val="auto"/>
                <w:sz w:val="21"/>
                <w:szCs w:val="21"/>
              </w:rPr>
            </w:pPr>
            <w:r w:rsidRPr="0039349F">
              <w:rPr>
                <w:rFonts w:ascii="Times New Roman" w:eastAsia="宋体" w:hAnsi="Times New Roman" w:hint="eastAsia"/>
                <w:color w:val="auto"/>
                <w:sz w:val="21"/>
                <w:szCs w:val="21"/>
              </w:rPr>
              <w:t>2026</w:t>
            </w:r>
            <w:r w:rsidRPr="0039349F">
              <w:rPr>
                <w:rFonts w:ascii="Times New Roman" w:eastAsia="宋体" w:hAnsi="Times New Roman" w:hint="eastAsia"/>
                <w:color w:val="auto"/>
                <w:sz w:val="21"/>
                <w:szCs w:val="21"/>
              </w:rPr>
              <w:t>年</w:t>
            </w:r>
            <w:r w:rsidR="00D00523">
              <w:rPr>
                <w:rFonts w:ascii="Times New Roman" w:eastAsia="宋体" w:hAnsi="Times New Roman" w:hint="eastAsia"/>
                <w:color w:val="auto"/>
                <w:sz w:val="21"/>
                <w:szCs w:val="21"/>
              </w:rPr>
              <w:t>8</w:t>
            </w:r>
            <w:r w:rsidRPr="0039349F">
              <w:rPr>
                <w:rFonts w:ascii="Times New Roman" w:eastAsia="宋体" w:hAnsi="Times New Roman" w:hint="eastAsia"/>
                <w:color w:val="auto"/>
                <w:sz w:val="21"/>
                <w:szCs w:val="21"/>
              </w:rPr>
              <w:t>月</w:t>
            </w:r>
            <w:r w:rsidR="00D00523">
              <w:rPr>
                <w:rFonts w:ascii="Times New Roman" w:eastAsia="宋体" w:hAnsi="Times New Roman" w:hint="eastAsia"/>
                <w:color w:val="auto"/>
                <w:sz w:val="21"/>
                <w:szCs w:val="21"/>
              </w:rPr>
              <w:t>24</w:t>
            </w:r>
            <w:r w:rsidRPr="0039349F">
              <w:rPr>
                <w:rFonts w:ascii="Times New Roman" w:eastAsia="宋体" w:hAnsi="Times New Roman" w:hint="eastAsia"/>
                <w:color w:val="auto"/>
                <w:sz w:val="21"/>
                <w:szCs w:val="21"/>
              </w:rPr>
              <w:t>日</w:t>
            </w:r>
            <w:r w:rsidRPr="0039349F">
              <w:rPr>
                <w:rFonts w:ascii="Times New Roman" w:eastAsia="宋体" w:hAnsi="Times New Roman" w:hint="eastAsia"/>
                <w:color w:val="auto"/>
                <w:sz w:val="21"/>
                <w:szCs w:val="21"/>
              </w:rPr>
              <w:t>8:30</w:t>
            </w:r>
          </w:p>
        </w:tc>
        <w:tc>
          <w:tcPr>
            <w:tcW w:w="1891" w:type="dxa"/>
            <w:vAlign w:val="center"/>
          </w:tcPr>
          <w:p w:rsidR="00CD311C" w:rsidRPr="0039349F" w:rsidRDefault="000C6839">
            <w:pPr>
              <w:pStyle w:val="Default"/>
              <w:snapToGrid w:val="0"/>
              <w:jc w:val="center"/>
              <w:rPr>
                <w:rFonts w:ascii="Times New Roman" w:eastAsia="宋体" w:hAnsi="Times New Roman"/>
                <w:color w:val="auto"/>
                <w:sz w:val="21"/>
                <w:szCs w:val="21"/>
              </w:rPr>
            </w:pPr>
            <w:r w:rsidRPr="0039349F">
              <w:rPr>
                <w:rFonts w:ascii="Times New Roman" w:eastAsia="宋体" w:hAnsi="Times New Roman" w:hint="eastAsia"/>
                <w:color w:val="auto"/>
                <w:sz w:val="21"/>
                <w:szCs w:val="21"/>
              </w:rPr>
              <w:t>2026</w:t>
            </w:r>
            <w:r w:rsidRPr="0039349F">
              <w:rPr>
                <w:rFonts w:ascii="Times New Roman" w:eastAsia="宋体" w:hAnsi="Times New Roman" w:hint="eastAsia"/>
                <w:color w:val="auto"/>
                <w:sz w:val="21"/>
                <w:szCs w:val="21"/>
              </w:rPr>
              <w:t>年</w:t>
            </w:r>
            <w:r w:rsidR="00D00523">
              <w:rPr>
                <w:rFonts w:ascii="Times New Roman" w:eastAsia="宋体" w:hAnsi="Times New Roman" w:hint="eastAsia"/>
                <w:color w:val="auto"/>
                <w:sz w:val="21"/>
                <w:szCs w:val="21"/>
              </w:rPr>
              <w:t>8</w:t>
            </w:r>
            <w:r w:rsidRPr="0039349F">
              <w:rPr>
                <w:rFonts w:ascii="Times New Roman" w:eastAsia="宋体" w:hAnsi="Times New Roman" w:hint="eastAsia"/>
                <w:color w:val="auto"/>
                <w:sz w:val="21"/>
                <w:szCs w:val="21"/>
              </w:rPr>
              <w:t>月</w:t>
            </w:r>
            <w:r w:rsidR="00D00523">
              <w:rPr>
                <w:rFonts w:ascii="Times New Roman" w:eastAsia="宋体" w:hAnsi="Times New Roman" w:hint="eastAsia"/>
                <w:color w:val="auto"/>
                <w:sz w:val="21"/>
                <w:szCs w:val="21"/>
              </w:rPr>
              <w:t>24</w:t>
            </w:r>
            <w:r w:rsidRPr="0039349F">
              <w:rPr>
                <w:rFonts w:ascii="Times New Roman" w:eastAsia="宋体" w:hAnsi="Times New Roman" w:hint="eastAsia"/>
                <w:color w:val="auto"/>
                <w:sz w:val="21"/>
                <w:szCs w:val="21"/>
              </w:rPr>
              <w:t>日</w:t>
            </w:r>
            <w:r w:rsidRPr="0039349F">
              <w:rPr>
                <w:rFonts w:ascii="Times New Roman" w:eastAsia="宋体" w:hAnsi="Times New Roman" w:hint="eastAsia"/>
                <w:color w:val="auto"/>
                <w:sz w:val="21"/>
                <w:szCs w:val="21"/>
              </w:rPr>
              <w:t>9:30</w:t>
            </w:r>
          </w:p>
        </w:tc>
        <w:tc>
          <w:tcPr>
            <w:tcW w:w="2632" w:type="dxa"/>
            <w:vAlign w:val="center"/>
          </w:tcPr>
          <w:p w:rsidR="00CD311C" w:rsidRPr="0039349F" w:rsidRDefault="000C6839">
            <w:pPr>
              <w:pStyle w:val="Default"/>
              <w:snapToGrid w:val="0"/>
              <w:jc w:val="both"/>
              <w:rPr>
                <w:rFonts w:ascii="Times New Roman" w:eastAsia="宋体" w:hAnsi="Times New Roman"/>
                <w:color w:val="auto"/>
                <w:sz w:val="21"/>
                <w:szCs w:val="21"/>
              </w:rPr>
            </w:pPr>
            <w:r w:rsidRPr="0039349F">
              <w:rPr>
                <w:rFonts w:ascii="Times New Roman" w:eastAsia="宋体" w:hAnsi="Times New Roman" w:hint="eastAsia"/>
                <w:color w:val="auto"/>
                <w:sz w:val="21"/>
                <w:szCs w:val="21"/>
              </w:rPr>
              <w:t>未按时完成开标解密的，视为无效投标。</w:t>
            </w:r>
          </w:p>
        </w:tc>
      </w:tr>
      <w:tr w:rsidR="0039349F" w:rsidRPr="0039349F">
        <w:trPr>
          <w:jc w:val="center"/>
        </w:trPr>
        <w:tc>
          <w:tcPr>
            <w:tcW w:w="779" w:type="dxa"/>
            <w:vAlign w:val="center"/>
          </w:tcPr>
          <w:p w:rsidR="00CD311C" w:rsidRPr="0039349F" w:rsidRDefault="000C6839">
            <w:pPr>
              <w:pStyle w:val="Default"/>
              <w:snapToGrid w:val="0"/>
              <w:jc w:val="center"/>
              <w:rPr>
                <w:rFonts w:ascii="Times New Roman" w:eastAsia="宋体" w:hAnsi="Times New Roman"/>
                <w:color w:val="auto"/>
                <w:sz w:val="21"/>
                <w:szCs w:val="21"/>
              </w:rPr>
            </w:pPr>
            <w:r w:rsidRPr="0039349F">
              <w:rPr>
                <w:rFonts w:ascii="Times New Roman" w:eastAsia="宋体" w:hAnsi="Times New Roman" w:hint="eastAsia"/>
                <w:color w:val="auto"/>
                <w:sz w:val="21"/>
                <w:szCs w:val="21"/>
              </w:rPr>
              <w:t>4</w:t>
            </w:r>
          </w:p>
        </w:tc>
        <w:tc>
          <w:tcPr>
            <w:tcW w:w="1941" w:type="dxa"/>
            <w:vAlign w:val="center"/>
          </w:tcPr>
          <w:p w:rsidR="00CD311C" w:rsidRPr="0039349F" w:rsidRDefault="000C6839">
            <w:pPr>
              <w:pStyle w:val="Default"/>
              <w:snapToGrid w:val="0"/>
              <w:jc w:val="center"/>
              <w:rPr>
                <w:rFonts w:ascii="Times New Roman" w:eastAsia="宋体" w:hAnsi="Times New Roman"/>
                <w:color w:val="auto"/>
                <w:sz w:val="21"/>
                <w:szCs w:val="21"/>
              </w:rPr>
            </w:pPr>
            <w:r w:rsidRPr="0039349F">
              <w:rPr>
                <w:rFonts w:ascii="Times New Roman" w:eastAsia="宋体" w:hAnsi="Times New Roman"/>
                <w:color w:val="auto"/>
                <w:sz w:val="21"/>
                <w:szCs w:val="21"/>
              </w:rPr>
              <w:t>网上开标公示</w:t>
            </w:r>
          </w:p>
        </w:tc>
        <w:tc>
          <w:tcPr>
            <w:tcW w:w="1891" w:type="dxa"/>
            <w:vAlign w:val="center"/>
          </w:tcPr>
          <w:p w:rsidR="00CD311C" w:rsidRPr="0039349F" w:rsidRDefault="000C6839">
            <w:pPr>
              <w:pStyle w:val="Default"/>
              <w:snapToGrid w:val="0"/>
              <w:jc w:val="center"/>
              <w:rPr>
                <w:rFonts w:ascii="Times New Roman" w:eastAsia="宋体" w:hAnsi="Times New Roman"/>
                <w:color w:val="auto"/>
                <w:sz w:val="21"/>
                <w:szCs w:val="21"/>
              </w:rPr>
            </w:pPr>
            <w:r w:rsidRPr="0039349F">
              <w:rPr>
                <w:rFonts w:ascii="Times New Roman" w:eastAsia="宋体" w:hAnsi="Times New Roman" w:hint="eastAsia"/>
                <w:color w:val="auto"/>
                <w:sz w:val="21"/>
                <w:szCs w:val="21"/>
              </w:rPr>
              <w:t>2026</w:t>
            </w:r>
            <w:r w:rsidRPr="0039349F">
              <w:rPr>
                <w:rFonts w:ascii="Times New Roman" w:eastAsia="宋体" w:hAnsi="Times New Roman" w:hint="eastAsia"/>
                <w:color w:val="auto"/>
                <w:sz w:val="21"/>
                <w:szCs w:val="21"/>
              </w:rPr>
              <w:t>年</w:t>
            </w:r>
            <w:r w:rsidR="00D00523">
              <w:rPr>
                <w:rFonts w:ascii="Times New Roman" w:eastAsia="宋体" w:hAnsi="Times New Roman" w:hint="eastAsia"/>
                <w:color w:val="auto"/>
                <w:sz w:val="21"/>
                <w:szCs w:val="21"/>
              </w:rPr>
              <w:t>8</w:t>
            </w:r>
            <w:r w:rsidRPr="0039349F">
              <w:rPr>
                <w:rFonts w:ascii="Times New Roman" w:eastAsia="宋体" w:hAnsi="Times New Roman" w:hint="eastAsia"/>
                <w:color w:val="auto"/>
                <w:sz w:val="21"/>
                <w:szCs w:val="21"/>
              </w:rPr>
              <w:t>月</w:t>
            </w:r>
            <w:r w:rsidR="00D00523">
              <w:rPr>
                <w:rFonts w:ascii="Times New Roman" w:eastAsia="宋体" w:hAnsi="Times New Roman" w:hint="eastAsia"/>
                <w:color w:val="auto"/>
                <w:sz w:val="21"/>
                <w:szCs w:val="21"/>
              </w:rPr>
              <w:t>24</w:t>
            </w:r>
            <w:r w:rsidRPr="0039349F">
              <w:rPr>
                <w:rFonts w:ascii="Times New Roman" w:eastAsia="宋体" w:hAnsi="Times New Roman" w:hint="eastAsia"/>
                <w:color w:val="auto"/>
                <w:sz w:val="21"/>
                <w:szCs w:val="21"/>
              </w:rPr>
              <w:t>日</w:t>
            </w:r>
            <w:r w:rsidRPr="0039349F">
              <w:rPr>
                <w:rFonts w:ascii="Times New Roman" w:eastAsia="宋体" w:hAnsi="Times New Roman" w:hint="eastAsia"/>
                <w:color w:val="auto"/>
                <w:sz w:val="21"/>
                <w:szCs w:val="21"/>
              </w:rPr>
              <w:t>9:30</w:t>
            </w:r>
          </w:p>
        </w:tc>
        <w:tc>
          <w:tcPr>
            <w:tcW w:w="1891" w:type="dxa"/>
            <w:vAlign w:val="center"/>
          </w:tcPr>
          <w:p w:rsidR="00CD311C" w:rsidRPr="0039349F" w:rsidRDefault="000C6839">
            <w:pPr>
              <w:pStyle w:val="Default"/>
              <w:snapToGrid w:val="0"/>
              <w:jc w:val="center"/>
              <w:rPr>
                <w:rFonts w:ascii="Times New Roman" w:eastAsia="宋体" w:hAnsi="Times New Roman"/>
                <w:color w:val="auto"/>
                <w:sz w:val="21"/>
                <w:szCs w:val="21"/>
              </w:rPr>
            </w:pPr>
            <w:r w:rsidRPr="0039349F">
              <w:rPr>
                <w:rFonts w:ascii="Times New Roman" w:eastAsia="宋体" w:hAnsi="Times New Roman" w:hint="eastAsia"/>
                <w:color w:val="auto"/>
                <w:sz w:val="21"/>
                <w:szCs w:val="21"/>
              </w:rPr>
              <w:t>2026</w:t>
            </w:r>
            <w:r w:rsidRPr="0039349F">
              <w:rPr>
                <w:rFonts w:ascii="Times New Roman" w:eastAsia="宋体" w:hAnsi="Times New Roman" w:hint="eastAsia"/>
                <w:color w:val="auto"/>
                <w:sz w:val="21"/>
                <w:szCs w:val="21"/>
              </w:rPr>
              <w:t>年</w:t>
            </w:r>
            <w:r w:rsidR="00D00523">
              <w:rPr>
                <w:rFonts w:ascii="Times New Roman" w:eastAsia="宋体" w:hAnsi="Times New Roman" w:hint="eastAsia"/>
                <w:color w:val="auto"/>
                <w:sz w:val="21"/>
                <w:szCs w:val="21"/>
              </w:rPr>
              <w:t>8</w:t>
            </w:r>
            <w:r w:rsidRPr="0039349F">
              <w:rPr>
                <w:rFonts w:ascii="Times New Roman" w:eastAsia="宋体" w:hAnsi="Times New Roman" w:hint="eastAsia"/>
                <w:color w:val="auto"/>
                <w:sz w:val="21"/>
                <w:szCs w:val="21"/>
              </w:rPr>
              <w:t>月</w:t>
            </w:r>
            <w:r w:rsidR="00D00523">
              <w:rPr>
                <w:rFonts w:ascii="Times New Roman" w:eastAsia="宋体" w:hAnsi="Times New Roman" w:hint="eastAsia"/>
                <w:color w:val="auto"/>
                <w:sz w:val="21"/>
                <w:szCs w:val="21"/>
              </w:rPr>
              <w:t>24</w:t>
            </w:r>
            <w:r w:rsidRPr="0039349F">
              <w:rPr>
                <w:rFonts w:ascii="Times New Roman" w:eastAsia="宋体" w:hAnsi="Times New Roman" w:hint="eastAsia"/>
                <w:color w:val="auto"/>
                <w:sz w:val="21"/>
                <w:szCs w:val="21"/>
              </w:rPr>
              <w:t>日</w:t>
            </w:r>
            <w:r w:rsidRPr="0039349F">
              <w:rPr>
                <w:rFonts w:ascii="Times New Roman" w:eastAsia="宋体" w:hAnsi="Times New Roman" w:hint="eastAsia"/>
                <w:color w:val="auto"/>
                <w:sz w:val="21"/>
                <w:szCs w:val="21"/>
              </w:rPr>
              <w:t>17:00</w:t>
            </w:r>
          </w:p>
        </w:tc>
        <w:tc>
          <w:tcPr>
            <w:tcW w:w="2632" w:type="dxa"/>
            <w:vAlign w:val="center"/>
          </w:tcPr>
          <w:p w:rsidR="00CD311C" w:rsidRPr="0039349F" w:rsidRDefault="00CD311C">
            <w:pPr>
              <w:pStyle w:val="Default"/>
              <w:snapToGrid w:val="0"/>
              <w:jc w:val="both"/>
              <w:rPr>
                <w:rFonts w:ascii="Times New Roman" w:eastAsia="宋体" w:hAnsi="Times New Roman"/>
                <w:color w:val="auto"/>
                <w:sz w:val="21"/>
                <w:szCs w:val="21"/>
              </w:rPr>
            </w:pPr>
          </w:p>
        </w:tc>
      </w:tr>
    </w:tbl>
    <w:p w:rsidR="00CD311C" w:rsidRPr="0039349F" w:rsidRDefault="000C6839" w:rsidP="00752B30">
      <w:pPr>
        <w:pStyle w:val="Default"/>
        <w:spacing w:line="360" w:lineRule="auto"/>
        <w:ind w:firstLineChars="200" w:firstLine="446"/>
        <w:rPr>
          <w:rFonts w:ascii="Times New Roman" w:eastAsia="宋体" w:hAnsi="Times New Roman"/>
          <w:color w:val="auto"/>
        </w:rPr>
      </w:pPr>
      <w:r w:rsidRPr="0039349F">
        <w:rPr>
          <w:rFonts w:ascii="Times New Roman" w:eastAsia="宋体" w:hAnsi="Times New Roman" w:hint="eastAsia"/>
          <w:color w:val="auto"/>
        </w:rPr>
        <w:t>（二）参与本项目的方式要求</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hint="eastAsia"/>
          <w:color w:val="auto"/>
        </w:rPr>
        <w:t xml:space="preserve">1. </w:t>
      </w:r>
      <w:r w:rsidRPr="0039349F">
        <w:rPr>
          <w:rFonts w:ascii="Times New Roman" w:eastAsia="宋体" w:hAnsi="Times New Roman" w:cs="Times New Roman" w:hint="eastAsia"/>
          <w:color w:val="auto"/>
        </w:rPr>
        <w:t>供应商注册、</w:t>
      </w:r>
      <w:r w:rsidRPr="0039349F">
        <w:rPr>
          <w:rFonts w:ascii="Times New Roman" w:eastAsia="宋体" w:hAnsi="Times New Roman" w:cs="Times New Roman"/>
          <w:color w:val="auto"/>
        </w:rPr>
        <w:t>CA</w:t>
      </w:r>
      <w:r w:rsidRPr="0039349F">
        <w:rPr>
          <w:rFonts w:ascii="Times New Roman" w:eastAsia="宋体" w:hAnsi="Times New Roman" w:cs="Times New Roman" w:hint="eastAsia"/>
          <w:color w:val="auto"/>
        </w:rPr>
        <w:t>数字证书（</w:t>
      </w:r>
      <w:r w:rsidRPr="0039349F">
        <w:rPr>
          <w:rFonts w:ascii="Times New Roman" w:eastAsia="宋体" w:hAnsi="Times New Roman" w:cs="Times New Roman"/>
          <w:color w:val="auto"/>
        </w:rPr>
        <w:t>USBKey</w:t>
      </w:r>
      <w:r w:rsidRPr="0039349F">
        <w:rPr>
          <w:rFonts w:ascii="Times New Roman" w:eastAsia="宋体" w:hAnsi="Times New Roman" w:cs="Times New Roman" w:hint="eastAsia"/>
          <w:color w:val="auto"/>
        </w:rPr>
        <w:t>）领取、</w:t>
      </w:r>
      <w:r w:rsidRPr="0039349F">
        <w:rPr>
          <w:rFonts w:ascii="Times New Roman" w:eastAsia="宋体" w:hAnsi="Times New Roman" w:hint="eastAsia"/>
          <w:color w:val="auto"/>
        </w:rPr>
        <w:t>电子签章办理</w:t>
      </w:r>
      <w:r w:rsidRPr="0039349F">
        <w:rPr>
          <w:rFonts w:ascii="Times New Roman" w:eastAsia="宋体" w:hAnsi="Times New Roman" w:cs="Times New Roman" w:hint="eastAsia"/>
          <w:color w:val="auto"/>
        </w:rPr>
        <w:t>办法：</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hint="eastAsia"/>
          <w:color w:val="auto"/>
        </w:rPr>
        <w:t>天津市政府采购中心网注册：登录天津市政府采购中心网（</w:t>
      </w:r>
      <w:r w:rsidRPr="0039349F">
        <w:rPr>
          <w:rFonts w:ascii="Times New Roman" w:eastAsia="宋体" w:hAnsi="Times New Roman" w:cs="Times New Roman"/>
          <w:color w:val="auto"/>
        </w:rPr>
        <w:t>http://tjgpc.zwfwb.tj.gov.cn</w:t>
      </w:r>
      <w:r w:rsidRPr="0039349F">
        <w:rPr>
          <w:rFonts w:ascii="Times New Roman" w:eastAsia="宋体" w:hAnsi="Times New Roman" w:cs="Times New Roman" w:hint="eastAsia"/>
          <w:color w:val="auto"/>
        </w:rPr>
        <w:t>）首页点击“用户注册维护”，填写相关内容。天津市政府采购中心</w:t>
      </w:r>
      <w:r w:rsidRPr="0039349F">
        <w:rPr>
          <w:rFonts w:ascii="Times New Roman" w:eastAsia="宋体" w:hAnsi="Times New Roman" w:hint="eastAsia"/>
          <w:color w:val="auto"/>
        </w:rPr>
        <w:t>注册窗口联系电话：</w:t>
      </w:r>
      <w:r w:rsidRPr="0039349F">
        <w:rPr>
          <w:rFonts w:ascii="Times New Roman" w:eastAsia="宋体" w:hAnsi="Times New Roman"/>
          <w:color w:val="auto"/>
        </w:rPr>
        <w:t>022-</w:t>
      </w:r>
      <w:r w:rsidRPr="0039349F">
        <w:rPr>
          <w:rFonts w:ascii="Times New Roman" w:eastAsia="宋体" w:hAnsi="Times New Roman" w:cs="Times New Roman"/>
          <w:color w:val="auto"/>
        </w:rPr>
        <w:t>24538167</w:t>
      </w:r>
      <w:r w:rsidRPr="0039349F">
        <w:rPr>
          <w:rFonts w:ascii="Times New Roman" w:eastAsia="宋体" w:hAnsi="Times New Roman" w:hint="eastAsia"/>
          <w:color w:val="auto"/>
        </w:rPr>
        <w:t>。</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color w:val="auto"/>
        </w:rPr>
        <w:t>CA</w:t>
      </w:r>
      <w:r w:rsidRPr="0039349F">
        <w:rPr>
          <w:rFonts w:ascii="Times New Roman" w:eastAsia="宋体" w:hAnsi="Times New Roman" w:cs="Times New Roman" w:hint="eastAsia"/>
          <w:color w:val="auto"/>
        </w:rPr>
        <w:t>数字证书（</w:t>
      </w:r>
      <w:r w:rsidRPr="0039349F">
        <w:rPr>
          <w:rFonts w:ascii="Times New Roman" w:eastAsia="宋体" w:hAnsi="Times New Roman" w:cs="Times New Roman"/>
          <w:color w:val="auto"/>
        </w:rPr>
        <w:t>USBKey</w:t>
      </w:r>
      <w:r w:rsidRPr="0039349F">
        <w:rPr>
          <w:rFonts w:ascii="Times New Roman" w:eastAsia="宋体" w:hAnsi="Times New Roman" w:cs="Times New Roman" w:hint="eastAsia"/>
          <w:color w:val="auto"/>
        </w:rPr>
        <w:t>）领取及</w:t>
      </w:r>
      <w:r w:rsidRPr="0039349F">
        <w:rPr>
          <w:rFonts w:ascii="Times New Roman" w:eastAsia="宋体" w:hAnsi="Times New Roman" w:hint="eastAsia"/>
          <w:color w:val="auto"/>
        </w:rPr>
        <w:t>电子签章办理</w:t>
      </w:r>
      <w:r w:rsidRPr="0039349F">
        <w:rPr>
          <w:rFonts w:ascii="Times New Roman" w:eastAsia="宋体" w:hAnsi="Times New Roman" w:cs="Times New Roman" w:hint="eastAsia"/>
          <w:color w:val="auto"/>
        </w:rPr>
        <w:t>：参见天津市政府采购中心网</w:t>
      </w:r>
      <w:r w:rsidRPr="0039349F">
        <w:rPr>
          <w:rFonts w:ascii="Times New Roman" w:eastAsia="宋体" w:hAnsi="Times New Roman" w:cs="Times New Roman" w:hint="eastAsia"/>
          <w:color w:val="auto"/>
        </w:rPr>
        <w:lastRenderedPageBreak/>
        <w:t>（</w:t>
      </w:r>
      <w:r w:rsidRPr="0039349F">
        <w:rPr>
          <w:rFonts w:ascii="Times New Roman" w:eastAsia="宋体" w:hAnsi="Times New Roman" w:cs="Times New Roman"/>
          <w:color w:val="auto"/>
        </w:rPr>
        <w:t>http://tjgpc.zwfwb.tj.gov.cn</w:t>
      </w:r>
      <w:r w:rsidRPr="0039349F">
        <w:rPr>
          <w:rFonts w:ascii="Times New Roman" w:eastAsia="宋体" w:hAnsi="Times New Roman" w:cs="Times New Roman" w:hint="eastAsia"/>
          <w:color w:val="auto"/>
        </w:rPr>
        <w:t>）</w:t>
      </w:r>
      <w:r w:rsidRPr="0039349F">
        <w:rPr>
          <w:rFonts w:ascii="Times New Roman" w:eastAsia="宋体" w:hAnsi="Times New Roman" w:cs="Times New Roman"/>
          <w:color w:val="auto"/>
        </w:rPr>
        <w:t>--</w:t>
      </w:r>
      <w:r w:rsidRPr="0039349F">
        <w:rPr>
          <w:rFonts w:ascii="Times New Roman" w:eastAsia="宋体" w:hAnsi="Times New Roman" w:cs="Times New Roman" w:hint="eastAsia"/>
          <w:color w:val="auto"/>
        </w:rPr>
        <w:t>服务指南</w:t>
      </w:r>
      <w:r w:rsidRPr="0039349F">
        <w:rPr>
          <w:rFonts w:ascii="Times New Roman" w:eastAsia="宋体" w:hAnsi="Times New Roman" w:cs="Times New Roman"/>
          <w:color w:val="auto"/>
        </w:rPr>
        <w:t>--</w:t>
      </w:r>
      <w:r w:rsidRPr="0039349F">
        <w:rPr>
          <w:rFonts w:ascii="Times New Roman" w:eastAsia="宋体" w:hAnsi="Times New Roman" w:cs="Times New Roman" w:hint="eastAsia"/>
          <w:color w:val="auto"/>
        </w:rPr>
        <w:t>供应商注册、领取</w:t>
      </w:r>
      <w:r w:rsidRPr="0039349F">
        <w:rPr>
          <w:rFonts w:ascii="Times New Roman" w:eastAsia="宋体" w:hAnsi="Times New Roman" w:cs="Times New Roman"/>
          <w:color w:val="auto"/>
        </w:rPr>
        <w:t>CA</w:t>
      </w:r>
      <w:r w:rsidRPr="0039349F">
        <w:rPr>
          <w:rFonts w:ascii="Times New Roman" w:eastAsia="宋体" w:hAnsi="Times New Roman" w:cs="Times New Roman" w:hint="eastAsia"/>
          <w:color w:val="auto"/>
        </w:rPr>
        <w:t>数字证书（</w:t>
      </w:r>
      <w:r w:rsidRPr="0039349F">
        <w:rPr>
          <w:rFonts w:ascii="Times New Roman" w:eastAsia="宋体" w:hAnsi="Times New Roman" w:cs="Times New Roman"/>
          <w:color w:val="auto"/>
        </w:rPr>
        <w:t>USBKey</w:t>
      </w:r>
      <w:r w:rsidRPr="0039349F">
        <w:rPr>
          <w:rFonts w:ascii="Times New Roman" w:eastAsia="宋体" w:hAnsi="Times New Roman" w:cs="Times New Roman" w:hint="eastAsia"/>
          <w:color w:val="auto"/>
        </w:rPr>
        <w:t>）及电子签章制章的流程。</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color w:val="auto"/>
        </w:rPr>
        <w:t>CA</w:t>
      </w:r>
      <w:r w:rsidRPr="0039349F">
        <w:rPr>
          <w:rFonts w:ascii="Times New Roman" w:eastAsia="宋体" w:hAnsi="Times New Roman" w:cs="Times New Roman" w:hint="eastAsia"/>
          <w:color w:val="auto"/>
        </w:rPr>
        <w:t>数字证书办理联系电话：</w:t>
      </w:r>
      <w:r w:rsidRPr="0039349F">
        <w:rPr>
          <w:rFonts w:ascii="Times New Roman" w:eastAsia="宋体" w:hAnsi="Times New Roman" w:cs="Times New Roman"/>
          <w:color w:val="auto"/>
        </w:rPr>
        <w:t>400-0566-110</w:t>
      </w:r>
      <w:r w:rsidRPr="0039349F">
        <w:rPr>
          <w:rFonts w:ascii="Times New Roman" w:eastAsia="宋体" w:hAnsi="Times New Roman" w:cs="Times New Roman" w:hint="eastAsia"/>
          <w:color w:val="auto"/>
        </w:rPr>
        <w:t>或</w:t>
      </w:r>
      <w:r w:rsidRPr="0039349F">
        <w:rPr>
          <w:rFonts w:ascii="Times New Roman" w:eastAsia="宋体" w:hAnsi="Times New Roman" w:cs="Times New Roman"/>
          <w:color w:val="auto"/>
        </w:rPr>
        <w:t>022-24538059</w:t>
      </w:r>
      <w:r w:rsidRPr="0039349F">
        <w:rPr>
          <w:rFonts w:ascii="Times New Roman" w:eastAsia="宋体" w:hAnsi="Times New Roman" w:cs="Times New Roman" w:hint="eastAsia"/>
          <w:color w:val="auto"/>
        </w:rPr>
        <w:t>。</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hint="eastAsia"/>
          <w:color w:val="auto"/>
        </w:rPr>
        <w:t>电子签章办理联系电话：</w:t>
      </w:r>
      <w:r w:rsidRPr="0039349F">
        <w:rPr>
          <w:rFonts w:ascii="Times New Roman" w:eastAsia="宋体" w:hAnsi="Times New Roman" w:cs="Times New Roman"/>
          <w:color w:val="auto"/>
        </w:rPr>
        <w:t>022-24538</w:t>
      </w:r>
      <w:r w:rsidRPr="0039349F">
        <w:rPr>
          <w:rFonts w:ascii="Times New Roman" w:eastAsia="宋体" w:hAnsi="Times New Roman" w:cs="Times New Roman" w:hint="eastAsia"/>
          <w:color w:val="auto"/>
        </w:rPr>
        <w:t>059</w:t>
      </w:r>
      <w:r w:rsidRPr="0039349F">
        <w:rPr>
          <w:rFonts w:ascii="Times New Roman" w:eastAsia="宋体" w:hAnsi="Times New Roman" w:cs="Times New Roman" w:hint="eastAsia"/>
          <w:color w:val="auto"/>
        </w:rPr>
        <w:t>。</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hint="eastAsia"/>
          <w:color w:val="auto"/>
        </w:rPr>
        <w:t xml:space="preserve">2. </w:t>
      </w:r>
      <w:r w:rsidRPr="0039349F">
        <w:rPr>
          <w:rFonts w:ascii="Times New Roman" w:eastAsia="宋体" w:hAnsi="Times New Roman" w:cs="Times New Roman"/>
          <w:color w:val="auto"/>
        </w:rPr>
        <w:t>获取招标文件的方式</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hint="eastAsia"/>
          <w:color w:val="auto"/>
        </w:rPr>
        <w:t>采用</w:t>
      </w:r>
      <w:r w:rsidRPr="0039349F">
        <w:rPr>
          <w:rFonts w:ascii="Times New Roman" w:eastAsia="宋体" w:hAnsi="Times New Roman" w:cs="Times New Roman"/>
          <w:color w:val="auto"/>
        </w:rPr>
        <w:t>网上获取电子</w:t>
      </w:r>
      <w:r w:rsidRPr="0039349F">
        <w:rPr>
          <w:rFonts w:ascii="Times New Roman" w:eastAsia="宋体" w:hAnsi="Times New Roman" w:cs="Times New Roman" w:hint="eastAsia"/>
          <w:color w:val="auto"/>
        </w:rPr>
        <w:t>招标</w:t>
      </w:r>
      <w:r w:rsidRPr="0039349F">
        <w:rPr>
          <w:rFonts w:ascii="Times New Roman" w:eastAsia="宋体" w:hAnsi="Times New Roman" w:cs="Times New Roman"/>
          <w:color w:val="auto"/>
        </w:rPr>
        <w:t>文件的方式，供应商应于规定的时间内使用天津数字认证有限公司发出的</w:t>
      </w:r>
      <w:r w:rsidRPr="0039349F">
        <w:rPr>
          <w:rFonts w:ascii="Times New Roman" w:eastAsia="宋体" w:hAnsi="Times New Roman" w:cs="Times New Roman"/>
          <w:color w:val="auto"/>
        </w:rPr>
        <w:t>CA</w:t>
      </w:r>
      <w:r w:rsidRPr="0039349F">
        <w:rPr>
          <w:rFonts w:ascii="Times New Roman" w:eastAsia="宋体" w:hAnsi="Times New Roman" w:cs="Times New Roman"/>
          <w:color w:val="auto"/>
        </w:rPr>
        <w:t>数字证书（原天津市电子认证中心发出尚在有效期内的</w:t>
      </w:r>
      <w:r w:rsidRPr="0039349F">
        <w:rPr>
          <w:rFonts w:ascii="Times New Roman" w:eastAsia="宋体" w:hAnsi="Times New Roman" w:cs="Times New Roman"/>
          <w:color w:val="auto"/>
        </w:rPr>
        <w:t>CA</w:t>
      </w:r>
      <w:r w:rsidRPr="0039349F">
        <w:rPr>
          <w:rFonts w:ascii="Times New Roman" w:eastAsia="宋体" w:hAnsi="Times New Roman" w:cs="Times New Roman"/>
          <w:color w:val="auto"/>
        </w:rPr>
        <w:t>数字证书仍可使用）登录天津市政府采购中心网（网址：</w:t>
      </w:r>
      <w:hyperlink r:id="rId12" w:history="1">
        <w:r w:rsidRPr="0039349F">
          <w:rPr>
            <w:rStyle w:val="af1"/>
            <w:rFonts w:ascii="Times New Roman" w:eastAsia="宋体" w:hAnsi="Times New Roman" w:cs="Times New Roman" w:hint="eastAsia"/>
            <w:color w:val="auto"/>
          </w:rPr>
          <w:t>http://tjgpc.zwfwb.tj.gov.cn</w:t>
        </w:r>
      </w:hyperlink>
      <w:r w:rsidRPr="0039349F">
        <w:rPr>
          <w:rFonts w:ascii="Times New Roman" w:eastAsia="宋体" w:hAnsi="Times New Roman" w:cs="Times New Roman" w:hint="eastAsia"/>
          <w:color w:val="auto"/>
        </w:rPr>
        <w:t>）</w:t>
      </w:r>
      <w:r w:rsidRPr="0039349F">
        <w:rPr>
          <w:rFonts w:ascii="Times New Roman" w:eastAsia="宋体" w:hAnsi="Times New Roman" w:cs="Times New Roman" w:hint="eastAsia"/>
          <w:color w:val="auto"/>
        </w:rPr>
        <w:t>-</w:t>
      </w:r>
      <w:r w:rsidRPr="0039349F">
        <w:rPr>
          <w:rFonts w:ascii="Times New Roman" w:eastAsia="宋体" w:hAnsi="Times New Roman" w:cs="Times New Roman" w:hint="eastAsia"/>
          <w:color w:val="auto"/>
        </w:rPr>
        <w:t>”网上招投标”</w:t>
      </w:r>
      <w:r w:rsidRPr="0039349F">
        <w:rPr>
          <w:rFonts w:ascii="Times New Roman" w:eastAsia="宋体" w:hAnsi="Times New Roman" w:cs="Times New Roman" w:hint="eastAsia"/>
          <w:color w:val="auto"/>
        </w:rPr>
        <w:t>-</w:t>
      </w:r>
      <w:r w:rsidRPr="0039349F">
        <w:rPr>
          <w:rFonts w:ascii="Times New Roman" w:eastAsia="宋体" w:hAnsi="Times New Roman" w:cs="Times New Roman" w:hint="eastAsia"/>
          <w:color w:val="auto"/>
        </w:rPr>
        <w:t>“供应商登录”</w:t>
      </w:r>
      <w:r w:rsidRPr="0039349F">
        <w:rPr>
          <w:rFonts w:ascii="Times New Roman" w:eastAsia="宋体" w:hAnsi="Times New Roman" w:cs="Times New Roman" w:hint="eastAsia"/>
          <w:color w:val="auto"/>
        </w:rPr>
        <w:t>-</w:t>
      </w:r>
      <w:r w:rsidRPr="0039349F">
        <w:rPr>
          <w:rFonts w:ascii="Times New Roman" w:eastAsia="宋体" w:hAnsi="Times New Roman" w:cs="Times New Roman" w:hint="eastAsia"/>
          <w:color w:val="auto"/>
        </w:rPr>
        <w:t>“市级集采机构入口”</w:t>
      </w:r>
      <w:r w:rsidRPr="0039349F">
        <w:rPr>
          <w:rFonts w:ascii="Times New Roman" w:eastAsia="宋体" w:hAnsi="Times New Roman" w:cs="Times New Roman"/>
          <w:color w:val="auto"/>
        </w:rPr>
        <w:t>下载招标文件。</w:t>
      </w:r>
    </w:p>
    <w:p w:rsidR="00CD311C" w:rsidRPr="0039349F" w:rsidRDefault="000C6839" w:rsidP="00752B30">
      <w:pPr>
        <w:pStyle w:val="Default"/>
        <w:spacing w:line="360" w:lineRule="auto"/>
        <w:ind w:firstLineChars="200" w:firstLine="446"/>
        <w:jc w:val="both"/>
        <w:rPr>
          <w:rFonts w:ascii="Times New Roman" w:eastAsia="宋体" w:hAnsi="Times New Roman"/>
          <w:color w:val="auto"/>
        </w:rPr>
      </w:pPr>
      <w:r w:rsidRPr="0039349F">
        <w:rPr>
          <w:rFonts w:ascii="Times New Roman" w:eastAsia="宋体" w:hAnsi="Times New Roman" w:hint="eastAsia"/>
          <w:color w:val="auto"/>
        </w:rPr>
        <w:t xml:space="preserve">3. </w:t>
      </w:r>
      <w:r w:rsidRPr="0039349F">
        <w:rPr>
          <w:rFonts w:ascii="Times New Roman" w:eastAsia="宋体" w:hAnsi="Times New Roman" w:hint="eastAsia"/>
          <w:color w:val="auto"/>
        </w:rPr>
        <w:t>网上应答（上传电子投标文件）方式</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color w:val="auto"/>
        </w:rPr>
        <w:t>采用网上电子投标方式，投标人</w:t>
      </w:r>
      <w:r w:rsidRPr="0039349F">
        <w:rPr>
          <w:rFonts w:ascii="Times New Roman" w:eastAsia="宋体" w:hAnsi="Times New Roman" w:cs="Times New Roman" w:hint="eastAsia"/>
          <w:color w:val="auto"/>
        </w:rPr>
        <w:t>应</w:t>
      </w:r>
      <w:r w:rsidRPr="0039349F">
        <w:rPr>
          <w:rFonts w:ascii="Times New Roman" w:eastAsia="宋体" w:hAnsi="Times New Roman" w:cs="Times New Roman"/>
          <w:color w:val="auto"/>
        </w:rPr>
        <w:t>于</w:t>
      </w:r>
      <w:r w:rsidRPr="0039349F">
        <w:rPr>
          <w:rFonts w:ascii="Times New Roman" w:eastAsia="宋体" w:hAnsi="Times New Roman" w:cs="Times New Roman" w:hint="eastAsia"/>
          <w:color w:val="auto"/>
        </w:rPr>
        <w:t>规定</w:t>
      </w:r>
      <w:r w:rsidRPr="0039349F">
        <w:rPr>
          <w:rFonts w:ascii="Times New Roman" w:eastAsia="宋体" w:hAnsi="Times New Roman" w:cs="Times New Roman"/>
          <w:color w:val="auto"/>
        </w:rPr>
        <w:t>的时间</w:t>
      </w:r>
      <w:r w:rsidRPr="0039349F">
        <w:rPr>
          <w:rFonts w:ascii="Times New Roman" w:eastAsia="宋体" w:hAnsi="Times New Roman" w:cs="Times New Roman" w:hint="eastAsia"/>
          <w:color w:val="auto"/>
        </w:rPr>
        <w:t>内</w:t>
      </w:r>
      <w:r w:rsidRPr="0039349F">
        <w:rPr>
          <w:rFonts w:ascii="Times New Roman" w:eastAsia="宋体" w:hAnsi="Times New Roman" w:cs="Times New Roman"/>
          <w:color w:val="auto"/>
        </w:rPr>
        <w:t>使用天津数字认证有限公司发出的</w:t>
      </w:r>
      <w:r w:rsidRPr="0039349F">
        <w:rPr>
          <w:rFonts w:ascii="Times New Roman" w:eastAsia="宋体" w:hAnsi="Times New Roman" w:cs="Times New Roman"/>
          <w:color w:val="auto"/>
        </w:rPr>
        <w:t>CA</w:t>
      </w:r>
      <w:r w:rsidRPr="0039349F">
        <w:rPr>
          <w:rFonts w:ascii="Times New Roman" w:eastAsia="宋体" w:hAnsi="Times New Roman" w:cs="Times New Roman"/>
          <w:color w:val="auto"/>
        </w:rPr>
        <w:t>数字证书（原天津市电子认证中心发出尚在有效期内的</w:t>
      </w:r>
      <w:r w:rsidRPr="0039349F">
        <w:rPr>
          <w:rFonts w:ascii="Times New Roman" w:eastAsia="宋体" w:hAnsi="Times New Roman" w:cs="Times New Roman"/>
          <w:color w:val="auto"/>
        </w:rPr>
        <w:t>CA</w:t>
      </w:r>
      <w:r w:rsidRPr="0039349F">
        <w:rPr>
          <w:rFonts w:ascii="Times New Roman" w:eastAsia="宋体" w:hAnsi="Times New Roman" w:cs="Times New Roman"/>
          <w:color w:val="auto"/>
        </w:rPr>
        <w:t>数字证书仍可使用）登录</w:t>
      </w:r>
      <w:r w:rsidRPr="0039349F">
        <w:rPr>
          <w:rFonts w:ascii="Times New Roman" w:eastAsia="宋体" w:hAnsi="Times New Roman" w:cs="Times New Roman" w:hint="eastAsia"/>
          <w:color w:val="auto"/>
        </w:rPr>
        <w:t>天津市政府采购中心网（网址：</w:t>
      </w:r>
      <w:r w:rsidRPr="0039349F">
        <w:rPr>
          <w:rFonts w:ascii="Times New Roman" w:eastAsia="宋体" w:hAnsi="Times New Roman" w:cs="Times New Roman" w:hint="eastAsia"/>
          <w:color w:val="auto"/>
        </w:rPr>
        <w:t>http://tjgpc.zwfwb.tj.gov.cn</w:t>
      </w:r>
      <w:r w:rsidRPr="0039349F">
        <w:rPr>
          <w:rFonts w:ascii="Times New Roman" w:eastAsia="宋体" w:hAnsi="Times New Roman" w:cs="Times New Roman" w:hint="eastAsia"/>
          <w:color w:val="auto"/>
        </w:rPr>
        <w:t>）</w:t>
      </w:r>
      <w:r w:rsidRPr="0039349F">
        <w:rPr>
          <w:rFonts w:ascii="Times New Roman" w:eastAsia="宋体" w:hAnsi="Times New Roman" w:cs="Times New Roman" w:hint="eastAsia"/>
          <w:color w:val="auto"/>
        </w:rPr>
        <w:t>-</w:t>
      </w:r>
      <w:r w:rsidRPr="0039349F">
        <w:rPr>
          <w:rFonts w:ascii="Times New Roman" w:eastAsia="宋体" w:hAnsi="Times New Roman" w:cs="Times New Roman" w:hint="eastAsia"/>
          <w:color w:val="auto"/>
        </w:rPr>
        <w:t>”网上招投标”</w:t>
      </w:r>
      <w:r w:rsidRPr="0039349F">
        <w:rPr>
          <w:rFonts w:ascii="Times New Roman" w:eastAsia="宋体" w:hAnsi="Times New Roman" w:cs="Times New Roman" w:hint="eastAsia"/>
          <w:color w:val="auto"/>
        </w:rPr>
        <w:t>-</w:t>
      </w:r>
      <w:r w:rsidRPr="0039349F">
        <w:rPr>
          <w:rFonts w:ascii="Times New Roman" w:eastAsia="宋体" w:hAnsi="Times New Roman" w:cs="Times New Roman" w:hint="eastAsia"/>
          <w:color w:val="auto"/>
        </w:rPr>
        <w:t>“供应商登录”</w:t>
      </w:r>
      <w:r w:rsidRPr="0039349F">
        <w:rPr>
          <w:rFonts w:ascii="Times New Roman" w:eastAsia="宋体" w:hAnsi="Times New Roman" w:cs="Times New Roman" w:hint="eastAsia"/>
          <w:color w:val="auto"/>
        </w:rPr>
        <w:t>-</w:t>
      </w:r>
      <w:r w:rsidRPr="0039349F">
        <w:rPr>
          <w:rFonts w:ascii="Times New Roman" w:eastAsia="宋体" w:hAnsi="Times New Roman" w:cs="Times New Roman" w:hint="eastAsia"/>
          <w:color w:val="auto"/>
        </w:rPr>
        <w:t>“市级集采机构入口”</w:t>
      </w:r>
      <w:r w:rsidRPr="0039349F">
        <w:rPr>
          <w:rFonts w:ascii="Times New Roman" w:eastAsia="宋体" w:hAnsi="Times New Roman" w:cs="Times New Roman"/>
          <w:color w:val="auto"/>
        </w:rPr>
        <w:t xml:space="preserve"> </w:t>
      </w:r>
      <w:r w:rsidRPr="0039349F">
        <w:rPr>
          <w:rFonts w:ascii="Times New Roman" w:eastAsia="宋体" w:hAnsi="Times New Roman" w:cs="Times New Roman"/>
          <w:color w:val="auto"/>
        </w:rPr>
        <w:t>进行网上应答</w:t>
      </w:r>
      <w:r w:rsidRPr="0039349F">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CD311C" w:rsidRPr="0039349F" w:rsidRDefault="000C6839" w:rsidP="00752B30">
      <w:pPr>
        <w:pStyle w:val="Default"/>
        <w:spacing w:line="360" w:lineRule="auto"/>
        <w:ind w:firstLineChars="200" w:firstLine="446"/>
        <w:rPr>
          <w:rFonts w:ascii="Times New Roman" w:eastAsia="宋体" w:hAnsi="Times New Roman"/>
          <w:color w:val="auto"/>
        </w:rPr>
      </w:pPr>
      <w:r w:rsidRPr="0039349F">
        <w:rPr>
          <w:rFonts w:ascii="Times New Roman" w:eastAsia="宋体" w:hAnsi="Times New Roman" w:cs="Times New Roman"/>
          <w:color w:val="auto"/>
        </w:rPr>
        <w:t>网上应答帮助链接：</w:t>
      </w:r>
      <w:r w:rsidRPr="0039349F">
        <w:rPr>
          <w:rFonts w:ascii="Times New Roman" w:eastAsia="宋体" w:hAnsi="Times New Roman" w:cs="Times New Roman"/>
          <w:color w:val="auto"/>
        </w:rPr>
        <w:t>http://tjgpc.zwfwb.tj.gov.cn/webInfo/getWebInfoListForwebInfoClass.do?fkWebInfoclassId=W008</w:t>
      </w:r>
    </w:p>
    <w:p w:rsidR="00CD311C" w:rsidRPr="0039349F" w:rsidRDefault="000C6839" w:rsidP="00752B30">
      <w:pPr>
        <w:pStyle w:val="Default"/>
        <w:spacing w:line="360" w:lineRule="auto"/>
        <w:ind w:firstLineChars="200" w:firstLine="446"/>
        <w:rPr>
          <w:rFonts w:ascii="Times New Roman" w:eastAsia="宋体" w:hAnsi="Times New Roman"/>
          <w:color w:val="auto"/>
        </w:rPr>
      </w:pPr>
      <w:r w:rsidRPr="0039349F">
        <w:rPr>
          <w:rFonts w:ascii="Times New Roman" w:eastAsia="宋体" w:hAnsi="Times New Roman" w:hint="eastAsia"/>
          <w:color w:val="auto"/>
        </w:rPr>
        <w:t xml:space="preserve">4. </w:t>
      </w:r>
      <w:r w:rsidRPr="0039349F">
        <w:rPr>
          <w:rFonts w:ascii="Times New Roman" w:eastAsia="宋体" w:hAnsi="Times New Roman" w:hint="eastAsia"/>
          <w:color w:val="auto"/>
        </w:rPr>
        <w:t>开标解密方式</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color w:val="auto"/>
        </w:rPr>
        <w:t>采用网上开标解密方式，投标人</w:t>
      </w:r>
      <w:r w:rsidRPr="0039349F">
        <w:rPr>
          <w:rFonts w:ascii="Times New Roman" w:eastAsia="宋体" w:hAnsi="Times New Roman" w:cs="Times New Roman" w:hint="eastAsia"/>
          <w:color w:val="auto"/>
        </w:rPr>
        <w:t>应</w:t>
      </w:r>
      <w:r w:rsidRPr="0039349F">
        <w:rPr>
          <w:rFonts w:ascii="Times New Roman" w:eastAsia="宋体" w:hAnsi="Times New Roman" w:cs="Times New Roman"/>
          <w:color w:val="auto"/>
        </w:rPr>
        <w:t>于</w:t>
      </w:r>
      <w:r w:rsidRPr="0039349F">
        <w:rPr>
          <w:rFonts w:ascii="Times New Roman" w:eastAsia="宋体" w:hAnsi="Times New Roman" w:cs="Times New Roman" w:hint="eastAsia"/>
          <w:color w:val="auto"/>
        </w:rPr>
        <w:t>规定的时间</w:t>
      </w:r>
      <w:r w:rsidRPr="0039349F">
        <w:rPr>
          <w:rFonts w:ascii="Times New Roman" w:eastAsia="宋体" w:hAnsi="Times New Roman" w:cs="Times New Roman"/>
          <w:color w:val="auto"/>
        </w:rPr>
        <w:t>内使用天津数字认证有限公司发出的</w:t>
      </w:r>
      <w:r w:rsidRPr="0039349F">
        <w:rPr>
          <w:rFonts w:ascii="Times New Roman" w:eastAsia="宋体" w:hAnsi="Times New Roman" w:cs="Times New Roman"/>
          <w:color w:val="auto"/>
        </w:rPr>
        <w:t>CA</w:t>
      </w:r>
      <w:r w:rsidRPr="0039349F">
        <w:rPr>
          <w:rFonts w:ascii="Times New Roman" w:eastAsia="宋体" w:hAnsi="Times New Roman" w:cs="Times New Roman"/>
          <w:color w:val="auto"/>
        </w:rPr>
        <w:t>数字证书（原天津市电子认证中心发出尚在有效期内的</w:t>
      </w:r>
      <w:r w:rsidRPr="0039349F">
        <w:rPr>
          <w:rFonts w:ascii="Times New Roman" w:eastAsia="宋体" w:hAnsi="Times New Roman" w:cs="Times New Roman"/>
          <w:color w:val="auto"/>
        </w:rPr>
        <w:t>CA</w:t>
      </w:r>
      <w:r w:rsidRPr="0039349F">
        <w:rPr>
          <w:rFonts w:ascii="Times New Roman" w:eastAsia="宋体" w:hAnsi="Times New Roman" w:cs="Times New Roman"/>
          <w:color w:val="auto"/>
        </w:rPr>
        <w:t>数字证书仍可使用）</w:t>
      </w:r>
      <w:r w:rsidRPr="0039349F">
        <w:rPr>
          <w:rFonts w:ascii="Times New Roman" w:eastAsia="宋体" w:hAnsi="Times New Roman" w:cs="Times New Roman" w:hint="eastAsia"/>
          <w:color w:val="auto"/>
        </w:rPr>
        <w:t>登录天津市政府采购中心网（网址：</w:t>
      </w:r>
      <w:r w:rsidRPr="0039349F">
        <w:rPr>
          <w:rFonts w:ascii="Times New Roman" w:eastAsia="宋体" w:hAnsi="Times New Roman" w:cs="Times New Roman" w:hint="eastAsia"/>
          <w:color w:val="auto"/>
        </w:rPr>
        <w:t>http://tjgpc.zwfwb.tj.gov.cn</w:t>
      </w:r>
      <w:r w:rsidRPr="0039349F">
        <w:rPr>
          <w:rFonts w:ascii="Times New Roman" w:eastAsia="宋体" w:hAnsi="Times New Roman" w:cs="Times New Roman" w:hint="eastAsia"/>
          <w:color w:val="auto"/>
        </w:rPr>
        <w:t>）</w:t>
      </w:r>
      <w:r w:rsidRPr="0039349F">
        <w:rPr>
          <w:rFonts w:ascii="Times New Roman" w:eastAsia="宋体" w:hAnsi="Times New Roman" w:cs="Times New Roman" w:hint="eastAsia"/>
          <w:color w:val="auto"/>
        </w:rPr>
        <w:t>-</w:t>
      </w:r>
      <w:r w:rsidRPr="0039349F">
        <w:rPr>
          <w:rFonts w:ascii="Times New Roman" w:eastAsia="宋体" w:hAnsi="Times New Roman" w:cs="Times New Roman" w:hint="eastAsia"/>
          <w:color w:val="auto"/>
        </w:rPr>
        <w:t>”网上招投标”</w:t>
      </w:r>
      <w:r w:rsidRPr="0039349F">
        <w:rPr>
          <w:rFonts w:ascii="Times New Roman" w:eastAsia="宋体" w:hAnsi="Times New Roman" w:cs="Times New Roman" w:hint="eastAsia"/>
          <w:color w:val="auto"/>
        </w:rPr>
        <w:t>-</w:t>
      </w:r>
      <w:r w:rsidRPr="0039349F">
        <w:rPr>
          <w:rFonts w:ascii="Times New Roman" w:eastAsia="宋体" w:hAnsi="Times New Roman" w:cs="Times New Roman" w:hint="eastAsia"/>
          <w:color w:val="auto"/>
        </w:rPr>
        <w:t>“供应商登录”</w:t>
      </w:r>
      <w:r w:rsidRPr="0039349F">
        <w:rPr>
          <w:rFonts w:ascii="Times New Roman" w:eastAsia="宋体" w:hAnsi="Times New Roman" w:cs="Times New Roman" w:hint="eastAsia"/>
          <w:color w:val="auto"/>
        </w:rPr>
        <w:t>-</w:t>
      </w:r>
      <w:r w:rsidRPr="0039349F">
        <w:rPr>
          <w:rFonts w:ascii="Times New Roman" w:eastAsia="宋体" w:hAnsi="Times New Roman" w:cs="Times New Roman" w:hint="eastAsia"/>
          <w:color w:val="auto"/>
        </w:rPr>
        <w:t>“市级集采机构入口”</w:t>
      </w:r>
      <w:r w:rsidRPr="0039349F">
        <w:rPr>
          <w:rFonts w:ascii="Times New Roman" w:eastAsia="宋体" w:hAnsi="Times New Roman" w:cs="Times New Roman"/>
          <w:color w:val="auto"/>
        </w:rPr>
        <w:t>完成开标解密</w:t>
      </w:r>
      <w:r w:rsidRPr="0039349F">
        <w:rPr>
          <w:rFonts w:ascii="Times New Roman" w:eastAsia="宋体" w:hAnsi="Times New Roman" w:cs="Times New Roman" w:hint="eastAsia"/>
          <w:color w:val="auto"/>
        </w:rPr>
        <w:t>，否则视为无效投标。</w:t>
      </w:r>
    </w:p>
    <w:p w:rsidR="00CD311C" w:rsidRPr="0039349F" w:rsidRDefault="000C6839" w:rsidP="00752B30">
      <w:pPr>
        <w:pStyle w:val="Default"/>
        <w:spacing w:line="360" w:lineRule="auto"/>
        <w:ind w:firstLineChars="200" w:firstLine="446"/>
        <w:rPr>
          <w:rFonts w:ascii="Times New Roman" w:eastAsia="宋体" w:hAnsi="Times New Roman" w:cs="Times New Roman"/>
          <w:color w:val="auto"/>
        </w:rPr>
      </w:pPr>
      <w:r w:rsidRPr="0039349F">
        <w:rPr>
          <w:rFonts w:ascii="Times New Roman" w:eastAsia="宋体" w:hAnsi="Times New Roman" w:cs="Times New Roman" w:hint="eastAsia"/>
          <w:color w:val="auto"/>
        </w:rPr>
        <w:t xml:space="preserve">5. </w:t>
      </w:r>
      <w:r w:rsidRPr="0039349F">
        <w:rPr>
          <w:rFonts w:ascii="Times New Roman" w:eastAsia="宋体" w:hAnsi="Times New Roman" w:cs="Times New Roman"/>
          <w:color w:val="auto"/>
        </w:rPr>
        <w:t>网上开标公示方式</w:t>
      </w:r>
    </w:p>
    <w:p w:rsidR="00CD311C" w:rsidRPr="0039349F" w:rsidRDefault="000C6839" w:rsidP="00752B30">
      <w:pPr>
        <w:pStyle w:val="Default"/>
        <w:spacing w:line="360" w:lineRule="auto"/>
        <w:ind w:firstLineChars="200" w:firstLine="446"/>
        <w:rPr>
          <w:rFonts w:ascii="Times New Roman" w:eastAsia="宋体" w:hAnsi="Times New Roman"/>
          <w:color w:val="auto"/>
        </w:rPr>
      </w:pPr>
      <w:r w:rsidRPr="0039349F">
        <w:rPr>
          <w:rFonts w:ascii="Times New Roman" w:eastAsia="宋体" w:hAnsi="Times New Roman" w:cs="Times New Roman" w:hint="eastAsia"/>
          <w:color w:val="auto"/>
        </w:rPr>
        <w:lastRenderedPageBreak/>
        <w:t>投标人可在规定时间内使用天津数字认证有限公司发出的</w:t>
      </w:r>
      <w:r w:rsidRPr="0039349F">
        <w:rPr>
          <w:rFonts w:ascii="Times New Roman" w:eastAsia="宋体" w:hAnsi="Times New Roman" w:cs="Times New Roman" w:hint="eastAsia"/>
          <w:color w:val="auto"/>
        </w:rPr>
        <w:t>CA</w:t>
      </w:r>
      <w:r w:rsidRPr="0039349F">
        <w:rPr>
          <w:rFonts w:ascii="Times New Roman" w:eastAsia="宋体" w:hAnsi="Times New Roman" w:cs="Times New Roman" w:hint="eastAsia"/>
          <w:color w:val="auto"/>
        </w:rPr>
        <w:t>数字证书（原天津市电子认证中心发出尚在有效期内的</w:t>
      </w:r>
      <w:r w:rsidRPr="0039349F">
        <w:rPr>
          <w:rFonts w:ascii="Times New Roman" w:eastAsia="宋体" w:hAnsi="Times New Roman" w:cs="Times New Roman" w:hint="eastAsia"/>
          <w:color w:val="auto"/>
        </w:rPr>
        <w:t>CA</w:t>
      </w:r>
      <w:r w:rsidRPr="0039349F">
        <w:rPr>
          <w:rFonts w:ascii="Times New Roman" w:eastAsia="宋体" w:hAnsi="Times New Roman" w:cs="Times New Roman" w:hint="eastAsia"/>
          <w:color w:val="auto"/>
        </w:rPr>
        <w:t>数字证书仍可使用）登录天津市政府采购中心网（网址：</w:t>
      </w:r>
      <w:r w:rsidRPr="0039349F">
        <w:rPr>
          <w:rFonts w:ascii="Times New Roman" w:eastAsia="宋体" w:hAnsi="Times New Roman" w:cs="Times New Roman" w:hint="eastAsia"/>
          <w:color w:val="auto"/>
        </w:rPr>
        <w:t>http://tjgpc.zwfwb.tj.gov.cn</w:t>
      </w:r>
      <w:r w:rsidRPr="0039349F">
        <w:rPr>
          <w:rFonts w:ascii="Times New Roman" w:eastAsia="宋体" w:hAnsi="Times New Roman" w:cs="Times New Roman" w:hint="eastAsia"/>
          <w:color w:val="auto"/>
        </w:rPr>
        <w:t>）</w:t>
      </w:r>
      <w:r w:rsidRPr="0039349F">
        <w:rPr>
          <w:rFonts w:ascii="Times New Roman" w:eastAsia="宋体" w:hAnsi="Times New Roman" w:cs="Times New Roman" w:hint="eastAsia"/>
          <w:color w:val="auto"/>
        </w:rPr>
        <w:t>-</w:t>
      </w:r>
      <w:r w:rsidRPr="0039349F">
        <w:rPr>
          <w:rFonts w:ascii="Times New Roman" w:eastAsia="宋体" w:hAnsi="Times New Roman" w:cs="Times New Roman" w:hint="eastAsia"/>
          <w:color w:val="auto"/>
        </w:rPr>
        <w:t>”网上招投标”</w:t>
      </w:r>
      <w:r w:rsidRPr="0039349F">
        <w:rPr>
          <w:rFonts w:ascii="Times New Roman" w:eastAsia="宋体" w:hAnsi="Times New Roman" w:cs="Times New Roman" w:hint="eastAsia"/>
          <w:color w:val="auto"/>
        </w:rPr>
        <w:t>-</w:t>
      </w:r>
      <w:r w:rsidRPr="0039349F">
        <w:rPr>
          <w:rFonts w:ascii="Times New Roman" w:eastAsia="宋体" w:hAnsi="Times New Roman" w:cs="Times New Roman" w:hint="eastAsia"/>
          <w:color w:val="auto"/>
        </w:rPr>
        <w:t>“供应商登录”</w:t>
      </w:r>
      <w:r w:rsidRPr="0039349F">
        <w:rPr>
          <w:rFonts w:ascii="Times New Roman" w:eastAsia="宋体" w:hAnsi="Times New Roman" w:cs="Times New Roman" w:hint="eastAsia"/>
          <w:color w:val="auto"/>
        </w:rPr>
        <w:t>-</w:t>
      </w:r>
      <w:r w:rsidRPr="0039349F">
        <w:rPr>
          <w:rFonts w:ascii="Times New Roman" w:eastAsia="宋体" w:hAnsi="Times New Roman" w:cs="Times New Roman" w:hint="eastAsia"/>
          <w:color w:val="auto"/>
        </w:rPr>
        <w:t>“市级集采机构入口”自行查看开标信息。</w:t>
      </w:r>
    </w:p>
    <w:p w:rsidR="00CD311C" w:rsidRPr="0039349F" w:rsidRDefault="000C6839" w:rsidP="00752B30">
      <w:pPr>
        <w:pStyle w:val="Default"/>
        <w:spacing w:line="360" w:lineRule="auto"/>
        <w:ind w:firstLineChars="200" w:firstLine="446"/>
        <w:rPr>
          <w:rFonts w:ascii="Times New Roman" w:eastAsia="宋体" w:hAnsi="Times New Roman"/>
          <w:color w:val="auto"/>
        </w:rPr>
      </w:pPr>
      <w:r w:rsidRPr="0039349F">
        <w:rPr>
          <w:rFonts w:ascii="Times New Roman" w:eastAsia="宋体" w:hAnsi="Times New Roman" w:hint="eastAsia"/>
          <w:color w:val="auto"/>
        </w:rPr>
        <w:t>供应商应按以上步骤顺序、时间及方式要求参与本项目，否则视为不参与本项目。</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bookmarkStart w:id="3" w:name="_Toc412903615"/>
      <w:r w:rsidRPr="0039349F">
        <w:rPr>
          <w:rFonts w:ascii="Times New Roman" w:eastAsia="宋体" w:hAnsi="Times New Roman" w:cs="Times New Roman" w:hint="eastAsia"/>
          <w:color w:val="auto"/>
        </w:rPr>
        <w:t>六、现场考察、标前答疑会</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hint="eastAsia"/>
          <w:color w:val="auto"/>
        </w:rPr>
        <w:t>本项目不组织</w:t>
      </w:r>
      <w:r w:rsidRPr="0039349F">
        <w:rPr>
          <w:rFonts w:ascii="Times New Roman" w:eastAsia="宋体" w:hAnsi="Times New Roman" w:cs="Times New Roman"/>
          <w:color w:val="auto"/>
        </w:rPr>
        <w:t>现场考察</w:t>
      </w:r>
      <w:r w:rsidRPr="0039349F">
        <w:rPr>
          <w:rFonts w:ascii="Times New Roman" w:eastAsia="宋体" w:hAnsi="Times New Roman" w:cs="Times New Roman" w:hint="eastAsia"/>
          <w:color w:val="auto"/>
        </w:rPr>
        <w:t>，不组织标前答疑会</w:t>
      </w:r>
      <w:r w:rsidRPr="0039349F">
        <w:rPr>
          <w:rFonts w:ascii="Times New Roman" w:eastAsia="宋体" w:hAnsi="Times New Roman" w:cs="Times New Roman"/>
          <w:color w:val="auto"/>
        </w:rPr>
        <w:t>。</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color w:val="auto"/>
        </w:rPr>
        <w:t>七、采购代理机构</w:t>
      </w:r>
      <w:r w:rsidRPr="0039349F">
        <w:rPr>
          <w:rFonts w:ascii="Times New Roman" w:eastAsia="宋体" w:hAnsi="Times New Roman" w:cs="Times New Roman" w:hint="eastAsia"/>
          <w:color w:val="auto"/>
        </w:rPr>
        <w:t>信息</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color w:val="auto"/>
        </w:rPr>
        <w:t>（一）</w:t>
      </w:r>
      <w:r w:rsidRPr="0039349F">
        <w:rPr>
          <w:rFonts w:ascii="Times New Roman" w:eastAsia="宋体" w:hAnsi="Times New Roman" w:cs="Times New Roman" w:hint="eastAsia"/>
          <w:color w:val="auto"/>
        </w:rPr>
        <w:t>采购代理机构名称：天津市政府采购中心</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color w:val="auto"/>
        </w:rPr>
        <w:t>（二）采购代理机构地址：天津市河东区红星路</w:t>
      </w:r>
      <w:r w:rsidRPr="0039349F">
        <w:rPr>
          <w:rFonts w:ascii="Times New Roman" w:eastAsia="宋体" w:hAnsi="Times New Roman" w:cs="Times New Roman"/>
          <w:color w:val="auto"/>
        </w:rPr>
        <w:t>79</w:t>
      </w:r>
      <w:r w:rsidRPr="0039349F">
        <w:rPr>
          <w:rFonts w:ascii="Times New Roman" w:eastAsia="宋体" w:hAnsi="Times New Roman" w:cs="Times New Roman"/>
          <w:color w:val="auto"/>
        </w:rPr>
        <w:t>号二楼</w:t>
      </w:r>
      <w:r w:rsidRPr="0039349F">
        <w:rPr>
          <w:rFonts w:ascii="Times New Roman" w:eastAsia="宋体" w:hAnsi="Times New Roman" w:cs="Times New Roman" w:hint="eastAsia"/>
          <w:color w:val="auto"/>
        </w:rPr>
        <w:t>（邮编</w:t>
      </w:r>
      <w:r w:rsidRPr="0039349F">
        <w:rPr>
          <w:rFonts w:ascii="Times New Roman" w:eastAsia="宋体" w:hAnsi="Times New Roman" w:cs="Times New Roman"/>
          <w:color w:val="auto"/>
        </w:rPr>
        <w:t>：</w:t>
      </w:r>
      <w:r w:rsidRPr="0039349F">
        <w:rPr>
          <w:rFonts w:ascii="Times New Roman" w:eastAsia="宋体" w:hAnsi="Times New Roman" w:cs="Times New Roman"/>
          <w:color w:val="auto"/>
        </w:rPr>
        <w:t>300161</w:t>
      </w:r>
      <w:r w:rsidRPr="0039349F">
        <w:rPr>
          <w:rFonts w:ascii="Times New Roman" w:eastAsia="宋体" w:hAnsi="Times New Roman" w:cs="Times New Roman" w:hint="eastAsia"/>
          <w:color w:val="auto"/>
        </w:rPr>
        <w:t>）</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hint="eastAsia"/>
          <w:color w:val="auto"/>
        </w:rPr>
        <w:t>（三）</w:t>
      </w:r>
      <w:r w:rsidRPr="0039349F">
        <w:rPr>
          <w:rFonts w:ascii="Times New Roman" w:eastAsia="宋体" w:hAnsi="Times New Roman" w:cs="Times New Roman"/>
          <w:color w:val="auto"/>
        </w:rPr>
        <w:t>联系人：</w:t>
      </w:r>
      <w:r w:rsidRPr="0039349F">
        <w:rPr>
          <w:rFonts w:ascii="Times New Roman" w:eastAsia="宋体" w:hAnsi="Times New Roman" w:cs="Times New Roman"/>
          <w:color w:val="auto"/>
        </w:rPr>
        <w:t xml:space="preserve"> </w:t>
      </w:r>
      <w:r w:rsidRPr="0039349F">
        <w:rPr>
          <w:rFonts w:ascii="Times New Roman" w:eastAsia="宋体" w:hAnsi="Times New Roman" w:cs="Times New Roman"/>
          <w:color w:val="auto"/>
        </w:rPr>
        <w:t>张娜</w:t>
      </w:r>
      <w:r w:rsidRPr="0039349F">
        <w:rPr>
          <w:rFonts w:ascii="Times New Roman" w:eastAsia="宋体" w:hAnsi="Times New Roman" w:cs="Times New Roman" w:hint="eastAsia"/>
          <w:color w:val="auto"/>
        </w:rPr>
        <w:t xml:space="preserve">  </w:t>
      </w:r>
      <w:r w:rsidRPr="0039349F">
        <w:rPr>
          <w:rFonts w:ascii="Times New Roman" w:eastAsia="宋体" w:hAnsi="Times New Roman" w:cs="Times New Roman" w:hint="eastAsia"/>
          <w:color w:val="auto"/>
        </w:rPr>
        <w:t>傅耀</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hint="eastAsia"/>
          <w:color w:val="auto"/>
        </w:rPr>
        <w:t>（四）</w:t>
      </w:r>
      <w:r w:rsidRPr="0039349F">
        <w:rPr>
          <w:rFonts w:ascii="Times New Roman" w:eastAsia="宋体" w:hAnsi="Times New Roman" w:cs="Times New Roman"/>
          <w:color w:val="auto"/>
        </w:rPr>
        <w:t>网址：</w:t>
      </w:r>
      <w:r w:rsidRPr="0039349F">
        <w:rPr>
          <w:rFonts w:ascii="Times New Roman" w:eastAsia="宋体" w:hAnsi="Times New Roman" w:cs="Times New Roman"/>
          <w:color w:val="auto"/>
        </w:rPr>
        <w:t>http://tjgpc.zwfwb.tj.gov.cn</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hint="eastAsia"/>
          <w:color w:val="auto"/>
        </w:rPr>
        <w:t>（五）</w:t>
      </w:r>
      <w:r w:rsidRPr="0039349F">
        <w:rPr>
          <w:rFonts w:ascii="Times New Roman" w:eastAsia="宋体" w:hAnsi="Times New Roman" w:cs="Times New Roman"/>
          <w:color w:val="auto"/>
        </w:rPr>
        <w:t>对外办公时间：</w:t>
      </w:r>
      <w:r w:rsidRPr="0039349F">
        <w:rPr>
          <w:rFonts w:ascii="Times New Roman" w:eastAsia="宋体" w:hAnsi="Times New Roman" w:cs="Times New Roman" w:hint="eastAsia"/>
          <w:color w:val="auto"/>
        </w:rPr>
        <w:t>法定</w:t>
      </w:r>
      <w:r w:rsidRPr="0039349F">
        <w:rPr>
          <w:rFonts w:ascii="Times New Roman" w:eastAsia="宋体" w:hAnsi="Times New Roman" w:cs="Times New Roman"/>
          <w:color w:val="auto"/>
        </w:rPr>
        <w:t>工作日</w:t>
      </w:r>
      <w:r w:rsidRPr="0039349F">
        <w:rPr>
          <w:rFonts w:ascii="Times New Roman" w:eastAsia="宋体" w:hAnsi="Times New Roman" w:cs="Times New Roman"/>
          <w:color w:val="auto"/>
        </w:rPr>
        <w:t>9:00</w:t>
      </w:r>
      <w:r w:rsidRPr="0039349F">
        <w:rPr>
          <w:rFonts w:ascii="Times New Roman" w:eastAsia="宋体" w:hAnsi="Times New Roman" w:cs="Times New Roman"/>
          <w:color w:val="auto"/>
        </w:rPr>
        <w:t>～</w:t>
      </w:r>
      <w:r w:rsidRPr="0039349F">
        <w:rPr>
          <w:rFonts w:ascii="Times New Roman" w:eastAsia="宋体" w:hAnsi="Times New Roman" w:cs="Times New Roman"/>
          <w:color w:val="auto"/>
        </w:rPr>
        <w:t>12:00</w:t>
      </w:r>
      <w:r w:rsidRPr="0039349F">
        <w:rPr>
          <w:rFonts w:ascii="Times New Roman" w:eastAsia="宋体" w:hAnsi="Times New Roman" w:cs="Times New Roman"/>
          <w:color w:val="auto"/>
        </w:rPr>
        <w:t>，</w:t>
      </w:r>
      <w:r w:rsidRPr="0039349F">
        <w:rPr>
          <w:rFonts w:ascii="Times New Roman" w:eastAsia="宋体" w:hAnsi="Times New Roman" w:cs="Times New Roman"/>
          <w:color w:val="auto"/>
        </w:rPr>
        <w:t>14:00</w:t>
      </w:r>
      <w:r w:rsidRPr="0039349F">
        <w:rPr>
          <w:rFonts w:ascii="Times New Roman" w:eastAsia="宋体" w:hAnsi="Times New Roman" w:cs="Times New Roman"/>
          <w:color w:val="auto"/>
        </w:rPr>
        <w:t>～</w:t>
      </w:r>
      <w:r w:rsidRPr="0039349F">
        <w:rPr>
          <w:rFonts w:ascii="Times New Roman" w:eastAsia="宋体" w:hAnsi="Times New Roman" w:cs="Times New Roman"/>
          <w:color w:val="auto"/>
        </w:rPr>
        <w:t>1</w:t>
      </w:r>
      <w:r w:rsidRPr="0039349F">
        <w:rPr>
          <w:rFonts w:ascii="Times New Roman" w:eastAsia="宋体" w:hAnsi="Times New Roman" w:cs="Times New Roman" w:hint="eastAsia"/>
          <w:color w:val="auto"/>
        </w:rPr>
        <w:t>7</w:t>
      </w:r>
      <w:r w:rsidRPr="0039349F">
        <w:rPr>
          <w:rFonts w:ascii="Times New Roman" w:eastAsia="宋体" w:hAnsi="Times New Roman" w:cs="Times New Roman"/>
          <w:color w:val="auto"/>
        </w:rPr>
        <w:t>:00</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hint="eastAsia"/>
          <w:color w:val="auto"/>
        </w:rPr>
        <w:t>（六）咨询服务电话</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color w:val="auto"/>
        </w:rPr>
        <w:t xml:space="preserve">1. </w:t>
      </w:r>
      <w:r w:rsidRPr="0039349F">
        <w:rPr>
          <w:rFonts w:ascii="Times New Roman" w:eastAsia="宋体" w:hAnsi="Times New Roman" w:cs="Times New Roman"/>
          <w:color w:val="auto"/>
        </w:rPr>
        <w:t>供应商注册咨询</w:t>
      </w:r>
      <w:r w:rsidRPr="0039349F">
        <w:rPr>
          <w:rFonts w:ascii="Times New Roman" w:eastAsia="宋体" w:hAnsi="Times New Roman" w:cs="Times New Roman" w:hint="eastAsia"/>
          <w:color w:val="auto"/>
        </w:rPr>
        <w:t>：</w:t>
      </w:r>
      <w:r w:rsidRPr="0039349F">
        <w:rPr>
          <w:rFonts w:ascii="Times New Roman" w:eastAsia="宋体" w:hAnsi="Times New Roman" w:cs="Times New Roman"/>
          <w:color w:val="auto"/>
        </w:rPr>
        <w:t>022-24538167</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hint="eastAsia"/>
          <w:color w:val="auto"/>
        </w:rPr>
        <w:t>2. CA</w:t>
      </w:r>
      <w:r w:rsidRPr="0039349F">
        <w:rPr>
          <w:rFonts w:ascii="Times New Roman" w:eastAsia="宋体" w:hAnsi="Times New Roman" w:cs="Times New Roman" w:hint="eastAsia"/>
          <w:color w:val="auto"/>
        </w:rPr>
        <w:t>证书和</w:t>
      </w:r>
      <w:r w:rsidRPr="0039349F">
        <w:rPr>
          <w:rFonts w:ascii="Times New Roman" w:eastAsia="宋体" w:hAnsi="Times New Roman" w:cs="Times New Roman"/>
          <w:color w:val="auto"/>
        </w:rPr>
        <w:t>电子签章办理咨询：</w:t>
      </w:r>
      <w:r w:rsidRPr="0039349F">
        <w:rPr>
          <w:rFonts w:ascii="Times New Roman" w:eastAsia="宋体" w:hAnsi="Times New Roman" w:cs="Times New Roman" w:hint="eastAsia"/>
          <w:color w:val="auto"/>
        </w:rPr>
        <w:t>022-24538059</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hint="eastAsia"/>
          <w:color w:val="auto"/>
        </w:rPr>
        <w:t>3</w:t>
      </w:r>
      <w:r w:rsidRPr="0039349F">
        <w:rPr>
          <w:rFonts w:ascii="Times New Roman" w:eastAsia="宋体" w:hAnsi="Times New Roman" w:cs="Times New Roman"/>
          <w:color w:val="auto"/>
        </w:rPr>
        <w:t xml:space="preserve">. </w:t>
      </w:r>
      <w:r w:rsidRPr="0039349F">
        <w:rPr>
          <w:rFonts w:ascii="Times New Roman" w:eastAsia="宋体" w:hAnsi="Times New Roman" w:cs="Times New Roman"/>
          <w:color w:val="auto"/>
        </w:rPr>
        <w:t>采购文件咨询：</w:t>
      </w:r>
      <w:r w:rsidRPr="0039349F">
        <w:rPr>
          <w:rFonts w:ascii="Times New Roman" w:eastAsia="宋体" w:hAnsi="Times New Roman" w:cs="Times New Roman"/>
          <w:color w:val="auto"/>
        </w:rPr>
        <w:t>022-2453</w:t>
      </w:r>
      <w:r w:rsidRPr="0039349F">
        <w:rPr>
          <w:rFonts w:ascii="Times New Roman" w:eastAsia="宋体" w:hAnsi="Times New Roman" w:cs="Times New Roman" w:hint="eastAsia"/>
          <w:color w:val="auto"/>
        </w:rPr>
        <w:t>8217</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hint="eastAsia"/>
          <w:color w:val="auto"/>
        </w:rPr>
        <w:t>4</w:t>
      </w:r>
      <w:r w:rsidRPr="0039349F">
        <w:rPr>
          <w:rFonts w:ascii="Times New Roman" w:eastAsia="宋体" w:hAnsi="Times New Roman" w:cs="Times New Roman"/>
          <w:color w:val="auto"/>
        </w:rPr>
        <w:t xml:space="preserve">. </w:t>
      </w:r>
      <w:r w:rsidRPr="0039349F">
        <w:rPr>
          <w:rFonts w:ascii="Times New Roman" w:eastAsia="宋体" w:hAnsi="Times New Roman" w:cs="Times New Roman"/>
          <w:color w:val="auto"/>
        </w:rPr>
        <w:t>网上应答</w:t>
      </w:r>
      <w:r w:rsidRPr="0039349F">
        <w:rPr>
          <w:rFonts w:ascii="Times New Roman" w:eastAsia="宋体" w:hAnsi="Times New Roman" w:cs="Times New Roman" w:hint="eastAsia"/>
          <w:color w:val="auto"/>
        </w:rPr>
        <w:t>及</w:t>
      </w:r>
      <w:r w:rsidRPr="0039349F">
        <w:rPr>
          <w:rFonts w:ascii="Times New Roman" w:eastAsia="宋体" w:hAnsi="Times New Roman" w:cs="Times New Roman"/>
          <w:color w:val="auto"/>
        </w:rPr>
        <w:t>解密操作咨询：</w:t>
      </w:r>
      <w:r w:rsidRPr="0039349F">
        <w:rPr>
          <w:rFonts w:ascii="Times New Roman" w:eastAsia="宋体" w:hAnsi="Times New Roman" w:cs="Times New Roman"/>
          <w:color w:val="auto"/>
        </w:rPr>
        <w:t>022-24538309</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hint="eastAsia"/>
          <w:color w:val="auto"/>
        </w:rPr>
        <w:t>八</w:t>
      </w:r>
      <w:r w:rsidRPr="0039349F">
        <w:rPr>
          <w:rFonts w:ascii="Times New Roman" w:eastAsia="宋体" w:hAnsi="Times New Roman" w:cs="Times New Roman"/>
          <w:color w:val="auto"/>
        </w:rPr>
        <w:t>、采购人</w:t>
      </w:r>
      <w:r w:rsidRPr="0039349F">
        <w:rPr>
          <w:rFonts w:ascii="Times New Roman" w:eastAsia="宋体" w:hAnsi="Times New Roman" w:cs="Times New Roman" w:hint="eastAsia"/>
          <w:color w:val="auto"/>
        </w:rPr>
        <w:t>信息</w:t>
      </w:r>
    </w:p>
    <w:p w:rsidR="00CD311C" w:rsidRPr="0039349F" w:rsidRDefault="000C6839" w:rsidP="00752B30">
      <w:pPr>
        <w:pStyle w:val="Default"/>
        <w:spacing w:line="360" w:lineRule="auto"/>
        <w:ind w:firstLineChars="200" w:firstLine="446"/>
        <w:rPr>
          <w:rFonts w:ascii="Times New Roman" w:eastAsia="宋体" w:hAnsi="Times New Roman" w:cs="Times New Roman"/>
          <w:color w:val="auto"/>
        </w:rPr>
      </w:pPr>
      <w:r w:rsidRPr="0039349F">
        <w:rPr>
          <w:rFonts w:ascii="Times New Roman" w:eastAsia="宋体" w:hAnsi="Times New Roman" w:cs="Times New Roman"/>
          <w:color w:val="auto"/>
        </w:rPr>
        <w:t>（一）采购人名称：</w:t>
      </w:r>
      <w:r w:rsidRPr="0039349F">
        <w:rPr>
          <w:rFonts w:ascii="Times New Roman" w:eastAsia="宋体" w:hAnsi="Times New Roman" w:cs="Times New Roman" w:hint="eastAsia"/>
          <w:color w:val="auto"/>
        </w:rPr>
        <w:t>南开区消防救援支队</w:t>
      </w:r>
    </w:p>
    <w:p w:rsidR="00CD311C" w:rsidRPr="0039349F" w:rsidRDefault="000C6839" w:rsidP="00752B30">
      <w:pPr>
        <w:pStyle w:val="Default"/>
        <w:spacing w:line="360" w:lineRule="auto"/>
        <w:ind w:firstLineChars="200" w:firstLine="446"/>
        <w:rPr>
          <w:rFonts w:ascii="Times New Roman" w:eastAsia="宋体" w:hAnsi="Times New Roman" w:cs="Times New Roman"/>
          <w:color w:val="auto"/>
        </w:rPr>
      </w:pPr>
      <w:r w:rsidRPr="0039349F">
        <w:rPr>
          <w:rFonts w:ascii="Times New Roman" w:eastAsia="宋体" w:hAnsi="Times New Roman" w:cs="Times New Roman"/>
          <w:color w:val="auto"/>
        </w:rPr>
        <w:t>（二）采购人地址：</w:t>
      </w:r>
      <w:r w:rsidRPr="0039349F">
        <w:rPr>
          <w:rFonts w:ascii="Times New Roman" w:eastAsia="宋体" w:hAnsi="Times New Roman" w:cs="Times New Roman" w:hint="eastAsia"/>
          <w:color w:val="auto"/>
        </w:rPr>
        <w:t>天津市南开区三潭路与灵隐道交口</w:t>
      </w:r>
    </w:p>
    <w:p w:rsidR="00CD311C" w:rsidRPr="0039349F" w:rsidRDefault="000C6839" w:rsidP="00752B30">
      <w:pPr>
        <w:pStyle w:val="Default"/>
        <w:spacing w:line="360" w:lineRule="auto"/>
        <w:ind w:firstLineChars="200" w:firstLine="446"/>
        <w:rPr>
          <w:rFonts w:ascii="Times New Roman" w:eastAsia="宋体" w:hAnsi="Times New Roman" w:cs="Times New Roman"/>
          <w:color w:val="auto"/>
        </w:rPr>
      </w:pPr>
      <w:r w:rsidRPr="0039349F">
        <w:rPr>
          <w:rFonts w:ascii="Times New Roman" w:eastAsia="宋体" w:hAnsi="Times New Roman" w:cs="Times New Roman"/>
          <w:color w:val="auto"/>
        </w:rPr>
        <w:t>（三）采购人联系人：</w:t>
      </w:r>
      <w:r w:rsidRPr="0039349F">
        <w:rPr>
          <w:rFonts w:ascii="Times New Roman" w:eastAsia="宋体" w:hAnsi="Times New Roman" w:cs="Times New Roman" w:hint="eastAsia"/>
          <w:color w:val="auto"/>
        </w:rPr>
        <w:t>郝显睿</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color w:val="auto"/>
        </w:rPr>
        <w:t>（四）采购人联系电话：</w:t>
      </w:r>
      <w:r w:rsidRPr="0039349F">
        <w:rPr>
          <w:rFonts w:ascii="Times New Roman" w:eastAsia="宋体" w:hAnsi="Times New Roman" w:cs="Times New Roman"/>
          <w:color w:val="auto"/>
        </w:rPr>
        <w:t xml:space="preserve"> 022- 27629988</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hint="eastAsia"/>
          <w:color w:val="auto"/>
        </w:rPr>
        <w:t>九</w:t>
      </w:r>
      <w:r w:rsidRPr="0039349F">
        <w:rPr>
          <w:rFonts w:ascii="Times New Roman" w:eastAsia="宋体" w:hAnsi="Times New Roman" w:cs="Times New Roman"/>
          <w:color w:val="auto"/>
        </w:rPr>
        <w:t>、质疑方式</w:t>
      </w:r>
    </w:p>
    <w:p w:rsidR="00CD311C" w:rsidRPr="0039349F" w:rsidRDefault="000C6839" w:rsidP="00752B30">
      <w:pPr>
        <w:pStyle w:val="Default"/>
        <w:spacing w:line="360" w:lineRule="auto"/>
        <w:ind w:firstLineChars="200" w:firstLine="446"/>
        <w:rPr>
          <w:rFonts w:ascii="Times New Roman" w:eastAsia="宋体" w:hAnsi="Times New Roman" w:cs="Times New Roman"/>
          <w:color w:val="auto"/>
        </w:rPr>
      </w:pPr>
      <w:r w:rsidRPr="0039349F">
        <w:rPr>
          <w:rFonts w:ascii="Times New Roman" w:eastAsia="宋体" w:hAnsi="Times New Roman" w:cs="Times New Roman" w:hint="eastAsia"/>
          <w:color w:val="auto"/>
        </w:rPr>
        <w:lastRenderedPageBreak/>
        <w:t>（一）供应商认为采购文件、采购过程和采购结果使自己的权益受到损害的，可以在知道或者应知其权益受到损害之日起七个工作日内，按照本项目采购文件第三部分《投标须知》“</w:t>
      </w:r>
      <w:r w:rsidRPr="0039349F">
        <w:rPr>
          <w:rFonts w:ascii="Times New Roman" w:eastAsia="宋体" w:hAnsi="Times New Roman" w:cs="Times New Roman" w:hint="eastAsia"/>
          <w:color w:val="auto"/>
        </w:rPr>
        <w:t xml:space="preserve">8. </w:t>
      </w:r>
      <w:r w:rsidRPr="0039349F">
        <w:rPr>
          <w:rFonts w:ascii="Times New Roman" w:eastAsia="宋体" w:hAnsi="Times New Roman" w:cs="Times New Roman" w:hint="eastAsia"/>
          <w:color w:val="auto"/>
        </w:rPr>
        <w:t>询问与质疑”的相关规定，以书面原件形式针对同一采购程序环节一次性提出质疑，否则不予受理。</w:t>
      </w:r>
    </w:p>
    <w:p w:rsidR="00CD311C" w:rsidRPr="0039349F" w:rsidRDefault="000C6839" w:rsidP="00752B30">
      <w:pPr>
        <w:pStyle w:val="Default"/>
        <w:spacing w:line="360" w:lineRule="auto"/>
        <w:ind w:firstLineChars="200" w:firstLine="446"/>
        <w:rPr>
          <w:rFonts w:ascii="Times New Roman" w:eastAsia="宋体" w:hAnsi="Times New Roman" w:cs="Times New Roman"/>
          <w:color w:val="auto"/>
        </w:rPr>
      </w:pPr>
      <w:r w:rsidRPr="0039349F">
        <w:rPr>
          <w:rFonts w:ascii="Times New Roman" w:eastAsia="宋体" w:hAnsi="Times New Roman" w:cs="Times New Roman" w:hint="eastAsia"/>
          <w:color w:val="auto"/>
        </w:rPr>
        <w:t>采购人质疑受理：</w:t>
      </w:r>
    </w:p>
    <w:p w:rsidR="00CD311C" w:rsidRPr="0039349F" w:rsidRDefault="000C6839" w:rsidP="00752B30">
      <w:pPr>
        <w:pStyle w:val="Default"/>
        <w:spacing w:line="360" w:lineRule="auto"/>
        <w:ind w:firstLineChars="200" w:firstLine="446"/>
        <w:rPr>
          <w:rFonts w:ascii="Times New Roman" w:eastAsia="宋体" w:hAnsi="Times New Roman" w:cs="Times New Roman"/>
          <w:color w:val="auto"/>
        </w:rPr>
      </w:pPr>
      <w:r w:rsidRPr="0039349F">
        <w:rPr>
          <w:rFonts w:ascii="Times New Roman" w:eastAsia="宋体" w:hAnsi="Times New Roman" w:cs="Times New Roman" w:hint="eastAsia"/>
          <w:color w:val="auto"/>
        </w:rPr>
        <w:t xml:space="preserve">1. </w:t>
      </w:r>
      <w:r w:rsidRPr="0039349F">
        <w:rPr>
          <w:rFonts w:ascii="Times New Roman" w:eastAsia="宋体" w:hAnsi="Times New Roman" w:cs="Times New Roman" w:hint="eastAsia"/>
          <w:color w:val="auto"/>
        </w:rPr>
        <w:t>联系部门：南开区消防救援支队</w:t>
      </w:r>
    </w:p>
    <w:p w:rsidR="00CD311C" w:rsidRPr="0039349F" w:rsidRDefault="000C6839" w:rsidP="00752B30">
      <w:pPr>
        <w:pStyle w:val="Default"/>
        <w:spacing w:line="360" w:lineRule="auto"/>
        <w:ind w:firstLineChars="200" w:firstLine="446"/>
        <w:rPr>
          <w:rFonts w:ascii="Times New Roman" w:eastAsia="宋体" w:hAnsi="Times New Roman" w:cs="Times New Roman"/>
          <w:color w:val="auto"/>
        </w:rPr>
      </w:pPr>
      <w:r w:rsidRPr="0039349F">
        <w:rPr>
          <w:rFonts w:ascii="Times New Roman" w:eastAsia="宋体" w:hAnsi="Times New Roman" w:cs="Times New Roman" w:hint="eastAsia"/>
          <w:color w:val="auto"/>
        </w:rPr>
        <w:t xml:space="preserve">2. </w:t>
      </w:r>
      <w:r w:rsidRPr="0039349F">
        <w:rPr>
          <w:rFonts w:ascii="Times New Roman" w:eastAsia="宋体" w:hAnsi="Times New Roman" w:cs="Times New Roman" w:hint="eastAsia"/>
          <w:color w:val="auto"/>
        </w:rPr>
        <w:t>联系地址：天津市南开区三潭路与灵隐道交口</w:t>
      </w:r>
    </w:p>
    <w:p w:rsidR="00CD311C" w:rsidRPr="0039349F" w:rsidRDefault="000C6839" w:rsidP="00752B30">
      <w:pPr>
        <w:pStyle w:val="Default"/>
        <w:spacing w:line="360" w:lineRule="auto"/>
        <w:ind w:firstLineChars="200" w:firstLine="446"/>
        <w:rPr>
          <w:rFonts w:ascii="Times New Roman" w:eastAsia="宋体" w:hAnsi="Times New Roman" w:cs="Times New Roman"/>
          <w:color w:val="auto"/>
        </w:rPr>
      </w:pPr>
      <w:r w:rsidRPr="0039349F">
        <w:rPr>
          <w:rFonts w:ascii="Times New Roman" w:eastAsia="宋体" w:hAnsi="Times New Roman" w:cs="Times New Roman" w:hint="eastAsia"/>
          <w:color w:val="auto"/>
        </w:rPr>
        <w:t xml:space="preserve">3. </w:t>
      </w:r>
      <w:r w:rsidRPr="0039349F">
        <w:rPr>
          <w:rFonts w:ascii="Times New Roman" w:eastAsia="宋体" w:hAnsi="Times New Roman" w:cs="Times New Roman" w:hint="eastAsia"/>
          <w:color w:val="auto"/>
        </w:rPr>
        <w:t>联</w:t>
      </w:r>
      <w:r w:rsidRPr="0039349F">
        <w:rPr>
          <w:rFonts w:ascii="Times New Roman" w:eastAsia="宋体" w:hAnsi="Times New Roman" w:cs="Times New Roman" w:hint="eastAsia"/>
          <w:color w:val="auto"/>
        </w:rPr>
        <w:t xml:space="preserve"> </w:t>
      </w:r>
      <w:r w:rsidRPr="0039349F">
        <w:rPr>
          <w:rFonts w:ascii="Times New Roman" w:eastAsia="宋体" w:hAnsi="Times New Roman" w:cs="Times New Roman" w:hint="eastAsia"/>
          <w:color w:val="auto"/>
        </w:rPr>
        <w:t>系</w:t>
      </w:r>
      <w:r w:rsidRPr="0039349F">
        <w:rPr>
          <w:rFonts w:ascii="Times New Roman" w:eastAsia="宋体" w:hAnsi="Times New Roman" w:cs="Times New Roman" w:hint="eastAsia"/>
          <w:color w:val="auto"/>
        </w:rPr>
        <w:t xml:space="preserve"> </w:t>
      </w:r>
      <w:r w:rsidRPr="0039349F">
        <w:rPr>
          <w:rFonts w:ascii="Times New Roman" w:eastAsia="宋体" w:hAnsi="Times New Roman" w:cs="Times New Roman" w:hint="eastAsia"/>
          <w:color w:val="auto"/>
        </w:rPr>
        <w:t>人：郝显睿</w:t>
      </w:r>
    </w:p>
    <w:p w:rsidR="00CD311C" w:rsidRPr="0039349F" w:rsidRDefault="000C6839" w:rsidP="00752B30">
      <w:pPr>
        <w:pStyle w:val="Default"/>
        <w:spacing w:line="360" w:lineRule="auto"/>
        <w:ind w:firstLineChars="200" w:firstLine="446"/>
        <w:rPr>
          <w:rFonts w:ascii="Times New Roman" w:eastAsia="宋体" w:hAnsi="Times New Roman" w:cs="Times New Roman"/>
          <w:color w:val="auto"/>
        </w:rPr>
      </w:pPr>
      <w:r w:rsidRPr="0039349F">
        <w:rPr>
          <w:rFonts w:ascii="Times New Roman" w:eastAsia="宋体" w:hAnsi="Times New Roman" w:cs="Times New Roman" w:hint="eastAsia"/>
          <w:color w:val="auto"/>
        </w:rPr>
        <w:t xml:space="preserve">4. </w:t>
      </w:r>
      <w:r w:rsidRPr="0039349F">
        <w:rPr>
          <w:rFonts w:ascii="Times New Roman" w:eastAsia="宋体" w:hAnsi="Times New Roman" w:cs="Times New Roman" w:hint="eastAsia"/>
          <w:color w:val="auto"/>
        </w:rPr>
        <w:t>联系方式：</w:t>
      </w:r>
      <w:r w:rsidRPr="0039349F">
        <w:rPr>
          <w:rFonts w:ascii="Times New Roman" w:eastAsia="宋体" w:hAnsi="Times New Roman" w:cs="Times New Roman" w:hint="eastAsia"/>
          <w:color w:val="auto"/>
        </w:rPr>
        <w:t>022-</w:t>
      </w:r>
      <w:r w:rsidRPr="0039349F">
        <w:rPr>
          <w:rFonts w:ascii="Times New Roman" w:eastAsia="宋体" w:hAnsi="Times New Roman" w:cs="Times New Roman"/>
          <w:color w:val="auto"/>
        </w:rPr>
        <w:t>27629988</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sidRPr="0039349F">
        <w:rPr>
          <w:rFonts w:ascii="Times New Roman" w:eastAsia="宋体" w:hAnsi="Times New Roman" w:cs="Times New Roman" w:hint="eastAsia"/>
          <w:color w:val="auto"/>
        </w:rPr>
        <w:t>15</w:t>
      </w:r>
      <w:r w:rsidRPr="0039349F">
        <w:rPr>
          <w:rFonts w:ascii="Times New Roman" w:eastAsia="宋体" w:hAnsi="Times New Roman" w:cs="Times New Roman" w:hint="eastAsia"/>
          <w:color w:val="auto"/>
        </w:rPr>
        <w:t>个工作日内，向采购人同级财政部门提出投诉，逾期不予受理。</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color w:val="auto"/>
        </w:rPr>
        <w:t>十、公告期限</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color w:val="auto"/>
        </w:rPr>
        <w:t>招标公告的公告期限为</w:t>
      </w:r>
      <w:r w:rsidRPr="0039349F">
        <w:rPr>
          <w:rFonts w:ascii="Times New Roman" w:eastAsia="宋体" w:hAnsi="Times New Roman" w:cs="Times New Roman"/>
          <w:color w:val="auto"/>
        </w:rPr>
        <w:t>5</w:t>
      </w:r>
      <w:r w:rsidRPr="0039349F">
        <w:rPr>
          <w:rFonts w:ascii="Times New Roman" w:eastAsia="宋体" w:hAnsi="Times New Roman" w:cs="Times New Roman"/>
          <w:color w:val="auto"/>
        </w:rPr>
        <w:t>个工作日。</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color w:val="auto"/>
        </w:rPr>
        <w:t>十</w:t>
      </w:r>
      <w:r w:rsidRPr="0039349F">
        <w:rPr>
          <w:rFonts w:ascii="Times New Roman" w:eastAsia="宋体" w:hAnsi="Times New Roman" w:cs="Times New Roman" w:hint="eastAsia"/>
          <w:color w:val="auto"/>
        </w:rPr>
        <w:t>一</w:t>
      </w:r>
      <w:r w:rsidRPr="0039349F">
        <w:rPr>
          <w:rFonts w:ascii="Times New Roman" w:eastAsia="宋体" w:hAnsi="Times New Roman" w:cs="Times New Roman"/>
          <w:color w:val="auto"/>
        </w:rPr>
        <w:t>、招标代理服务费</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color w:val="auto"/>
        </w:rPr>
        <w:t>本项目按以下比例向中标供应商收取招标代理服务费</w:t>
      </w:r>
      <w:r w:rsidRPr="0039349F">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39349F" w:rsidRPr="0039349F">
        <w:trPr>
          <w:trHeight w:val="440"/>
          <w:tblHeader/>
          <w:jc w:val="center"/>
        </w:trPr>
        <w:tc>
          <w:tcPr>
            <w:tcW w:w="3656" w:type="dxa"/>
            <w:vAlign w:val="center"/>
          </w:tcPr>
          <w:p w:rsidR="00CD311C" w:rsidRPr="0039349F" w:rsidRDefault="000C6839">
            <w:pPr>
              <w:tabs>
                <w:tab w:val="left" w:pos="750"/>
                <w:tab w:val="left" w:pos="840"/>
              </w:tabs>
              <w:adjustRightInd w:val="0"/>
              <w:snapToGrid w:val="0"/>
              <w:jc w:val="center"/>
              <w:rPr>
                <w:sz w:val="24"/>
              </w:rPr>
            </w:pPr>
            <w:r w:rsidRPr="0039349F">
              <w:rPr>
                <w:rFonts w:hint="eastAsia"/>
                <w:sz w:val="24"/>
              </w:rPr>
              <w:t>预算</w:t>
            </w:r>
            <w:r w:rsidRPr="0039349F">
              <w:rPr>
                <w:sz w:val="24"/>
              </w:rPr>
              <w:t>金额</w:t>
            </w:r>
            <w:r w:rsidRPr="0039349F">
              <w:rPr>
                <w:rFonts w:hint="eastAsia"/>
                <w:sz w:val="24"/>
              </w:rPr>
              <w:t>（万元）</w:t>
            </w:r>
          </w:p>
        </w:tc>
        <w:tc>
          <w:tcPr>
            <w:tcW w:w="3657" w:type="dxa"/>
            <w:vAlign w:val="center"/>
          </w:tcPr>
          <w:p w:rsidR="00CD311C" w:rsidRPr="0039349F" w:rsidRDefault="000C6839">
            <w:pPr>
              <w:tabs>
                <w:tab w:val="left" w:pos="750"/>
                <w:tab w:val="left" w:pos="840"/>
              </w:tabs>
              <w:adjustRightInd w:val="0"/>
              <w:snapToGrid w:val="0"/>
              <w:jc w:val="center"/>
              <w:rPr>
                <w:sz w:val="24"/>
              </w:rPr>
            </w:pPr>
            <w:r w:rsidRPr="0039349F">
              <w:rPr>
                <w:sz w:val="24"/>
              </w:rPr>
              <w:t>费率</w:t>
            </w:r>
          </w:p>
        </w:tc>
      </w:tr>
      <w:tr w:rsidR="0039349F" w:rsidRPr="0039349F">
        <w:trPr>
          <w:trHeight w:val="440"/>
          <w:jc w:val="center"/>
        </w:trPr>
        <w:tc>
          <w:tcPr>
            <w:tcW w:w="3656" w:type="dxa"/>
            <w:vAlign w:val="center"/>
          </w:tcPr>
          <w:p w:rsidR="00CD311C" w:rsidRPr="0039349F" w:rsidRDefault="000C6839">
            <w:pPr>
              <w:tabs>
                <w:tab w:val="left" w:pos="750"/>
                <w:tab w:val="left" w:pos="840"/>
              </w:tabs>
              <w:adjustRightInd w:val="0"/>
              <w:snapToGrid w:val="0"/>
              <w:jc w:val="center"/>
              <w:rPr>
                <w:sz w:val="24"/>
              </w:rPr>
            </w:pPr>
            <w:r w:rsidRPr="0039349F">
              <w:rPr>
                <w:sz w:val="24"/>
              </w:rPr>
              <w:t>100</w:t>
            </w:r>
            <w:r w:rsidRPr="0039349F">
              <w:rPr>
                <w:sz w:val="24"/>
              </w:rPr>
              <w:t>以下</w:t>
            </w:r>
          </w:p>
        </w:tc>
        <w:tc>
          <w:tcPr>
            <w:tcW w:w="3657" w:type="dxa"/>
            <w:vAlign w:val="center"/>
          </w:tcPr>
          <w:p w:rsidR="00CD311C" w:rsidRPr="0039349F" w:rsidRDefault="000C6839">
            <w:pPr>
              <w:tabs>
                <w:tab w:val="left" w:pos="750"/>
                <w:tab w:val="left" w:pos="840"/>
              </w:tabs>
              <w:adjustRightInd w:val="0"/>
              <w:snapToGrid w:val="0"/>
              <w:jc w:val="center"/>
              <w:rPr>
                <w:sz w:val="24"/>
              </w:rPr>
            </w:pPr>
            <w:r w:rsidRPr="0039349F">
              <w:rPr>
                <w:sz w:val="24"/>
              </w:rPr>
              <w:t>1%</w:t>
            </w:r>
          </w:p>
        </w:tc>
      </w:tr>
      <w:tr w:rsidR="0039349F" w:rsidRPr="0039349F">
        <w:trPr>
          <w:trHeight w:val="440"/>
          <w:jc w:val="center"/>
        </w:trPr>
        <w:tc>
          <w:tcPr>
            <w:tcW w:w="3656" w:type="dxa"/>
            <w:vAlign w:val="center"/>
          </w:tcPr>
          <w:p w:rsidR="00CD311C" w:rsidRPr="0039349F" w:rsidRDefault="000C6839">
            <w:pPr>
              <w:tabs>
                <w:tab w:val="left" w:pos="750"/>
                <w:tab w:val="left" w:pos="840"/>
              </w:tabs>
              <w:adjustRightInd w:val="0"/>
              <w:snapToGrid w:val="0"/>
              <w:jc w:val="center"/>
              <w:rPr>
                <w:sz w:val="24"/>
              </w:rPr>
            </w:pPr>
            <w:r w:rsidRPr="0039349F">
              <w:rPr>
                <w:sz w:val="24"/>
              </w:rPr>
              <w:t>100-500</w:t>
            </w:r>
          </w:p>
        </w:tc>
        <w:tc>
          <w:tcPr>
            <w:tcW w:w="3657" w:type="dxa"/>
            <w:vAlign w:val="center"/>
          </w:tcPr>
          <w:p w:rsidR="00CD311C" w:rsidRPr="0039349F" w:rsidRDefault="000C6839">
            <w:pPr>
              <w:tabs>
                <w:tab w:val="left" w:pos="750"/>
                <w:tab w:val="left" w:pos="840"/>
              </w:tabs>
              <w:adjustRightInd w:val="0"/>
              <w:snapToGrid w:val="0"/>
              <w:jc w:val="center"/>
              <w:rPr>
                <w:sz w:val="24"/>
              </w:rPr>
            </w:pPr>
            <w:r w:rsidRPr="0039349F">
              <w:rPr>
                <w:rFonts w:hint="eastAsia"/>
                <w:sz w:val="24"/>
              </w:rPr>
              <w:t>0.8</w:t>
            </w:r>
            <w:r w:rsidRPr="0039349F">
              <w:rPr>
                <w:sz w:val="24"/>
              </w:rPr>
              <w:t>%</w:t>
            </w:r>
          </w:p>
        </w:tc>
      </w:tr>
      <w:tr w:rsidR="0039349F" w:rsidRPr="0039349F">
        <w:trPr>
          <w:trHeight w:val="440"/>
          <w:jc w:val="center"/>
        </w:trPr>
        <w:tc>
          <w:tcPr>
            <w:tcW w:w="3656" w:type="dxa"/>
            <w:vAlign w:val="center"/>
          </w:tcPr>
          <w:p w:rsidR="00CD311C" w:rsidRPr="0039349F" w:rsidRDefault="000C6839">
            <w:pPr>
              <w:tabs>
                <w:tab w:val="left" w:pos="750"/>
                <w:tab w:val="left" w:pos="840"/>
              </w:tabs>
              <w:adjustRightInd w:val="0"/>
              <w:snapToGrid w:val="0"/>
              <w:jc w:val="center"/>
              <w:rPr>
                <w:sz w:val="24"/>
              </w:rPr>
            </w:pPr>
            <w:r w:rsidRPr="0039349F">
              <w:rPr>
                <w:sz w:val="24"/>
              </w:rPr>
              <w:t>500-1000</w:t>
            </w:r>
          </w:p>
        </w:tc>
        <w:tc>
          <w:tcPr>
            <w:tcW w:w="3657" w:type="dxa"/>
            <w:vAlign w:val="center"/>
          </w:tcPr>
          <w:p w:rsidR="00CD311C" w:rsidRPr="0039349F" w:rsidRDefault="000C6839">
            <w:pPr>
              <w:tabs>
                <w:tab w:val="left" w:pos="750"/>
                <w:tab w:val="left" w:pos="840"/>
              </w:tabs>
              <w:adjustRightInd w:val="0"/>
              <w:snapToGrid w:val="0"/>
              <w:jc w:val="center"/>
              <w:rPr>
                <w:sz w:val="24"/>
              </w:rPr>
            </w:pPr>
            <w:r w:rsidRPr="0039349F">
              <w:rPr>
                <w:sz w:val="24"/>
              </w:rPr>
              <w:t>0.</w:t>
            </w:r>
            <w:r w:rsidRPr="0039349F">
              <w:rPr>
                <w:rFonts w:hint="eastAsia"/>
                <w:sz w:val="24"/>
              </w:rPr>
              <w:t>45</w:t>
            </w:r>
            <w:r w:rsidRPr="0039349F">
              <w:rPr>
                <w:sz w:val="24"/>
              </w:rPr>
              <w:t>%</w:t>
            </w:r>
          </w:p>
        </w:tc>
      </w:tr>
      <w:tr w:rsidR="0039349F" w:rsidRPr="0039349F">
        <w:trPr>
          <w:trHeight w:val="440"/>
          <w:jc w:val="center"/>
        </w:trPr>
        <w:tc>
          <w:tcPr>
            <w:tcW w:w="3656" w:type="dxa"/>
            <w:vAlign w:val="center"/>
          </w:tcPr>
          <w:p w:rsidR="00CD311C" w:rsidRPr="0039349F" w:rsidRDefault="000C6839">
            <w:pPr>
              <w:tabs>
                <w:tab w:val="left" w:pos="750"/>
                <w:tab w:val="left" w:pos="840"/>
              </w:tabs>
              <w:adjustRightInd w:val="0"/>
              <w:snapToGrid w:val="0"/>
              <w:jc w:val="center"/>
              <w:rPr>
                <w:sz w:val="24"/>
              </w:rPr>
            </w:pPr>
            <w:r w:rsidRPr="0039349F">
              <w:rPr>
                <w:sz w:val="24"/>
              </w:rPr>
              <w:t>1000</w:t>
            </w:r>
            <w:r w:rsidRPr="0039349F">
              <w:rPr>
                <w:rFonts w:hint="eastAsia"/>
                <w:sz w:val="24"/>
              </w:rPr>
              <w:t>-5000</w:t>
            </w:r>
          </w:p>
        </w:tc>
        <w:tc>
          <w:tcPr>
            <w:tcW w:w="3657" w:type="dxa"/>
            <w:vAlign w:val="center"/>
          </w:tcPr>
          <w:p w:rsidR="00CD311C" w:rsidRPr="0039349F" w:rsidRDefault="000C6839">
            <w:pPr>
              <w:tabs>
                <w:tab w:val="left" w:pos="750"/>
                <w:tab w:val="left" w:pos="840"/>
              </w:tabs>
              <w:adjustRightInd w:val="0"/>
              <w:snapToGrid w:val="0"/>
              <w:jc w:val="center"/>
              <w:rPr>
                <w:sz w:val="24"/>
              </w:rPr>
            </w:pPr>
            <w:r w:rsidRPr="0039349F">
              <w:rPr>
                <w:rFonts w:hint="eastAsia"/>
                <w:sz w:val="24"/>
              </w:rPr>
              <w:t>0.25%</w:t>
            </w:r>
          </w:p>
        </w:tc>
      </w:tr>
      <w:tr w:rsidR="0039349F" w:rsidRPr="0039349F">
        <w:trPr>
          <w:trHeight w:val="440"/>
          <w:jc w:val="center"/>
        </w:trPr>
        <w:tc>
          <w:tcPr>
            <w:tcW w:w="3656" w:type="dxa"/>
            <w:vAlign w:val="center"/>
          </w:tcPr>
          <w:p w:rsidR="00CD311C" w:rsidRPr="0039349F" w:rsidRDefault="000C6839">
            <w:pPr>
              <w:tabs>
                <w:tab w:val="left" w:pos="750"/>
                <w:tab w:val="left" w:pos="840"/>
              </w:tabs>
              <w:adjustRightInd w:val="0"/>
              <w:snapToGrid w:val="0"/>
              <w:jc w:val="center"/>
              <w:rPr>
                <w:sz w:val="24"/>
              </w:rPr>
            </w:pPr>
            <w:r w:rsidRPr="0039349F">
              <w:rPr>
                <w:rFonts w:hint="eastAsia"/>
                <w:sz w:val="24"/>
              </w:rPr>
              <w:t>5000-10000</w:t>
            </w:r>
          </w:p>
        </w:tc>
        <w:tc>
          <w:tcPr>
            <w:tcW w:w="3657" w:type="dxa"/>
            <w:vAlign w:val="center"/>
          </w:tcPr>
          <w:p w:rsidR="00CD311C" w:rsidRPr="0039349F" w:rsidRDefault="000C6839">
            <w:pPr>
              <w:tabs>
                <w:tab w:val="left" w:pos="750"/>
                <w:tab w:val="left" w:pos="840"/>
              </w:tabs>
              <w:adjustRightInd w:val="0"/>
              <w:snapToGrid w:val="0"/>
              <w:jc w:val="center"/>
              <w:rPr>
                <w:sz w:val="24"/>
              </w:rPr>
            </w:pPr>
            <w:r w:rsidRPr="0039349F">
              <w:rPr>
                <w:rFonts w:hint="eastAsia"/>
                <w:sz w:val="24"/>
              </w:rPr>
              <w:t>0.1%</w:t>
            </w:r>
          </w:p>
        </w:tc>
      </w:tr>
      <w:tr w:rsidR="0039349F" w:rsidRPr="0039349F">
        <w:trPr>
          <w:trHeight w:val="440"/>
          <w:jc w:val="center"/>
        </w:trPr>
        <w:tc>
          <w:tcPr>
            <w:tcW w:w="3656" w:type="dxa"/>
            <w:vAlign w:val="center"/>
          </w:tcPr>
          <w:p w:rsidR="00CD311C" w:rsidRPr="0039349F" w:rsidRDefault="000C6839">
            <w:pPr>
              <w:tabs>
                <w:tab w:val="left" w:pos="750"/>
                <w:tab w:val="left" w:pos="840"/>
              </w:tabs>
              <w:adjustRightInd w:val="0"/>
              <w:snapToGrid w:val="0"/>
              <w:jc w:val="center"/>
              <w:rPr>
                <w:sz w:val="24"/>
              </w:rPr>
            </w:pPr>
            <w:r w:rsidRPr="0039349F">
              <w:rPr>
                <w:rFonts w:hint="eastAsia"/>
                <w:sz w:val="24"/>
              </w:rPr>
              <w:t>10000-100000</w:t>
            </w:r>
          </w:p>
        </w:tc>
        <w:tc>
          <w:tcPr>
            <w:tcW w:w="3657" w:type="dxa"/>
            <w:vAlign w:val="center"/>
          </w:tcPr>
          <w:p w:rsidR="00CD311C" w:rsidRPr="0039349F" w:rsidRDefault="000C6839">
            <w:pPr>
              <w:tabs>
                <w:tab w:val="left" w:pos="750"/>
                <w:tab w:val="left" w:pos="840"/>
              </w:tabs>
              <w:adjustRightInd w:val="0"/>
              <w:snapToGrid w:val="0"/>
              <w:jc w:val="center"/>
              <w:rPr>
                <w:sz w:val="24"/>
              </w:rPr>
            </w:pPr>
            <w:r w:rsidRPr="0039349F">
              <w:rPr>
                <w:rFonts w:hint="eastAsia"/>
                <w:sz w:val="24"/>
              </w:rPr>
              <w:t>0.05%</w:t>
            </w:r>
          </w:p>
        </w:tc>
      </w:tr>
    </w:tbl>
    <w:p w:rsidR="00CD311C" w:rsidRPr="0039349F" w:rsidRDefault="000C6839" w:rsidP="00752B30">
      <w:pPr>
        <w:tabs>
          <w:tab w:val="left" w:pos="700"/>
        </w:tabs>
        <w:autoSpaceDE w:val="0"/>
        <w:autoSpaceDN w:val="0"/>
        <w:adjustRightInd w:val="0"/>
        <w:spacing w:line="360" w:lineRule="auto"/>
        <w:ind w:firstLineChars="200" w:firstLine="446"/>
        <w:rPr>
          <w:sz w:val="24"/>
          <w:lang w:val="zh-CN"/>
        </w:rPr>
      </w:pPr>
      <w:r w:rsidRPr="0039349F">
        <w:rPr>
          <w:sz w:val="24"/>
          <w:lang w:val="zh-CN"/>
        </w:rPr>
        <w:t>服务费按差额定率累进法计算</w:t>
      </w:r>
      <w:r w:rsidRPr="0039349F">
        <w:rPr>
          <w:rFonts w:hint="eastAsia"/>
          <w:sz w:val="24"/>
          <w:lang w:val="zh-CN"/>
        </w:rPr>
        <w:t>，向下取整，精确到元。</w:t>
      </w:r>
      <w:r w:rsidRPr="0039349F">
        <w:rPr>
          <w:sz w:val="24"/>
          <w:lang w:val="zh-CN"/>
        </w:rPr>
        <w:t>例如</w:t>
      </w:r>
      <w:r w:rsidRPr="0039349F">
        <w:rPr>
          <w:rFonts w:hint="eastAsia"/>
          <w:sz w:val="24"/>
        </w:rPr>
        <w:t>预算</w:t>
      </w:r>
      <w:r w:rsidRPr="0039349F">
        <w:rPr>
          <w:sz w:val="24"/>
          <w:lang w:val="zh-CN"/>
        </w:rPr>
        <w:t>金额为</w:t>
      </w:r>
      <w:r w:rsidRPr="0039349F">
        <w:rPr>
          <w:sz w:val="24"/>
          <w:lang w:val="zh-CN"/>
        </w:rPr>
        <w:t>680</w:t>
      </w:r>
      <w:r w:rsidRPr="0039349F">
        <w:rPr>
          <w:rFonts w:hint="eastAsia"/>
          <w:sz w:val="24"/>
          <w:lang w:val="zh-CN"/>
        </w:rPr>
        <w:t>5000</w:t>
      </w:r>
      <w:r w:rsidRPr="0039349F">
        <w:rPr>
          <w:sz w:val="24"/>
          <w:lang w:val="zh-CN"/>
        </w:rPr>
        <w:t>元，服务费</w:t>
      </w:r>
      <w:r w:rsidRPr="0039349F">
        <w:rPr>
          <w:rFonts w:hint="eastAsia"/>
          <w:sz w:val="24"/>
          <w:lang w:val="zh-CN"/>
        </w:rPr>
        <w:t>=</w:t>
      </w:r>
      <w:r w:rsidRPr="0039349F">
        <w:rPr>
          <w:sz w:val="24"/>
          <w:lang w:val="zh-CN"/>
        </w:rPr>
        <w:t>100</w:t>
      </w:r>
      <w:r w:rsidRPr="0039349F">
        <w:rPr>
          <w:rFonts w:hint="eastAsia"/>
          <w:sz w:val="24"/>
          <w:lang w:val="zh-CN"/>
        </w:rPr>
        <w:t>0000</w:t>
      </w:r>
      <w:r w:rsidRPr="0039349F">
        <w:rPr>
          <w:sz w:val="24"/>
          <w:lang w:val="zh-CN"/>
        </w:rPr>
        <w:t>×1%+</w:t>
      </w:r>
      <w:r w:rsidRPr="0039349F">
        <w:rPr>
          <w:rFonts w:hint="eastAsia"/>
          <w:sz w:val="24"/>
          <w:lang w:val="zh-CN"/>
        </w:rPr>
        <w:t>（</w:t>
      </w:r>
      <w:r w:rsidRPr="0039349F">
        <w:rPr>
          <w:sz w:val="24"/>
          <w:lang w:val="zh-CN"/>
        </w:rPr>
        <w:t>500</w:t>
      </w:r>
      <w:r w:rsidRPr="0039349F">
        <w:rPr>
          <w:rFonts w:hint="eastAsia"/>
          <w:sz w:val="24"/>
          <w:lang w:val="zh-CN"/>
        </w:rPr>
        <w:t>0000</w:t>
      </w:r>
      <w:r w:rsidRPr="0039349F">
        <w:rPr>
          <w:sz w:val="24"/>
          <w:lang w:val="zh-CN"/>
        </w:rPr>
        <w:t>-100</w:t>
      </w:r>
      <w:r w:rsidRPr="0039349F">
        <w:rPr>
          <w:rFonts w:hint="eastAsia"/>
          <w:sz w:val="24"/>
          <w:lang w:val="zh-CN"/>
        </w:rPr>
        <w:t>0000</w:t>
      </w:r>
      <w:r w:rsidRPr="0039349F">
        <w:rPr>
          <w:rFonts w:hint="eastAsia"/>
          <w:sz w:val="24"/>
          <w:lang w:val="zh-CN"/>
        </w:rPr>
        <w:t>）</w:t>
      </w:r>
      <w:r w:rsidRPr="0039349F">
        <w:rPr>
          <w:sz w:val="24"/>
          <w:lang w:val="zh-CN"/>
        </w:rPr>
        <w:t>×</w:t>
      </w:r>
      <w:r w:rsidRPr="0039349F">
        <w:rPr>
          <w:rFonts w:hint="eastAsia"/>
          <w:sz w:val="24"/>
          <w:lang w:val="zh-CN"/>
        </w:rPr>
        <w:t>0.8</w:t>
      </w:r>
      <w:r w:rsidRPr="0039349F">
        <w:rPr>
          <w:sz w:val="24"/>
          <w:lang w:val="zh-CN"/>
        </w:rPr>
        <w:t>%+</w:t>
      </w:r>
      <w:r w:rsidRPr="0039349F">
        <w:rPr>
          <w:rFonts w:hint="eastAsia"/>
          <w:sz w:val="24"/>
          <w:lang w:val="zh-CN"/>
        </w:rPr>
        <w:t>（</w:t>
      </w:r>
      <w:r w:rsidRPr="0039349F">
        <w:rPr>
          <w:sz w:val="24"/>
          <w:lang w:val="zh-CN"/>
        </w:rPr>
        <w:t>680</w:t>
      </w:r>
      <w:r w:rsidRPr="0039349F">
        <w:rPr>
          <w:rFonts w:hint="eastAsia"/>
          <w:sz w:val="24"/>
          <w:lang w:val="zh-CN"/>
        </w:rPr>
        <w:t>5000</w:t>
      </w:r>
      <w:r w:rsidRPr="0039349F">
        <w:rPr>
          <w:sz w:val="24"/>
          <w:lang w:val="zh-CN"/>
        </w:rPr>
        <w:t>-500</w:t>
      </w:r>
      <w:r w:rsidRPr="0039349F">
        <w:rPr>
          <w:rFonts w:hint="eastAsia"/>
          <w:sz w:val="24"/>
          <w:lang w:val="zh-CN"/>
        </w:rPr>
        <w:t>0000</w:t>
      </w:r>
      <w:r w:rsidRPr="0039349F">
        <w:rPr>
          <w:rFonts w:hint="eastAsia"/>
          <w:sz w:val="24"/>
          <w:lang w:val="zh-CN"/>
        </w:rPr>
        <w:t>）</w:t>
      </w:r>
      <w:r w:rsidRPr="0039349F">
        <w:rPr>
          <w:sz w:val="24"/>
          <w:lang w:val="zh-CN"/>
        </w:rPr>
        <w:t>×0.</w:t>
      </w:r>
      <w:r w:rsidRPr="0039349F">
        <w:rPr>
          <w:rFonts w:hint="eastAsia"/>
          <w:sz w:val="24"/>
          <w:lang w:val="zh-CN"/>
        </w:rPr>
        <w:t>45</w:t>
      </w:r>
      <w:r w:rsidRPr="0039349F">
        <w:rPr>
          <w:sz w:val="24"/>
          <w:lang w:val="zh-CN"/>
        </w:rPr>
        <w:t>%=</w:t>
      </w:r>
      <w:r w:rsidRPr="0039349F">
        <w:rPr>
          <w:rFonts w:hint="eastAsia"/>
          <w:sz w:val="24"/>
          <w:lang w:val="zh-CN"/>
        </w:rPr>
        <w:t>50122.5</w:t>
      </w:r>
      <w:r w:rsidRPr="0039349F">
        <w:rPr>
          <w:sz w:val="24"/>
          <w:lang w:val="zh-CN"/>
        </w:rPr>
        <w:t>元，服务费</w:t>
      </w:r>
      <w:r w:rsidRPr="0039349F">
        <w:rPr>
          <w:rFonts w:hint="eastAsia"/>
          <w:sz w:val="24"/>
          <w:lang w:val="zh-CN"/>
        </w:rPr>
        <w:t>缴纳</w:t>
      </w:r>
      <w:r w:rsidRPr="0039349F">
        <w:rPr>
          <w:rFonts w:hint="eastAsia"/>
          <w:sz w:val="24"/>
          <w:lang w:val="zh-CN"/>
        </w:rPr>
        <w:t>50122</w:t>
      </w:r>
      <w:r w:rsidRPr="0039349F">
        <w:rPr>
          <w:rFonts w:hint="eastAsia"/>
          <w:sz w:val="24"/>
          <w:lang w:val="zh-CN"/>
        </w:rPr>
        <w:t>元。</w:t>
      </w:r>
    </w:p>
    <w:p w:rsidR="00CD311C" w:rsidRPr="0039349F" w:rsidRDefault="000C6839" w:rsidP="00752B30">
      <w:pPr>
        <w:tabs>
          <w:tab w:val="left" w:pos="700"/>
        </w:tabs>
        <w:autoSpaceDE w:val="0"/>
        <w:autoSpaceDN w:val="0"/>
        <w:adjustRightInd w:val="0"/>
        <w:spacing w:line="360" w:lineRule="auto"/>
        <w:ind w:firstLineChars="200" w:firstLine="446"/>
        <w:rPr>
          <w:sz w:val="24"/>
          <w:szCs w:val="24"/>
          <w:lang w:val="zh-CN"/>
        </w:rPr>
      </w:pPr>
      <w:r w:rsidRPr="0039349F">
        <w:rPr>
          <w:rFonts w:hint="eastAsia"/>
          <w:sz w:val="24"/>
          <w:szCs w:val="24"/>
        </w:rPr>
        <w:lastRenderedPageBreak/>
        <w:t>中标供应商应于中标公告发布之日起</w:t>
      </w:r>
      <w:r w:rsidRPr="0039349F">
        <w:rPr>
          <w:rFonts w:hint="eastAsia"/>
          <w:sz w:val="24"/>
          <w:szCs w:val="24"/>
        </w:rPr>
        <w:t>5</w:t>
      </w:r>
      <w:r w:rsidRPr="0039349F">
        <w:rPr>
          <w:rFonts w:hint="eastAsia"/>
          <w:sz w:val="24"/>
          <w:szCs w:val="24"/>
        </w:rPr>
        <w:t>个工作日内缴纳</w:t>
      </w:r>
      <w:r w:rsidRPr="0039349F">
        <w:rPr>
          <w:rFonts w:hint="eastAsia"/>
          <w:sz w:val="24"/>
          <w:szCs w:val="24"/>
          <w:lang w:val="zh-CN"/>
        </w:rPr>
        <w:t>招标代理服务费，缴费单位名称须与投标单位名称一致，缴费时请注明项目编号及中标包号。</w:t>
      </w:r>
    </w:p>
    <w:p w:rsidR="00CD311C" w:rsidRPr="0039349F" w:rsidRDefault="000C6839" w:rsidP="00752B30">
      <w:pPr>
        <w:pStyle w:val="Default"/>
        <w:spacing w:line="360" w:lineRule="auto"/>
        <w:ind w:firstLineChars="200" w:firstLine="446"/>
        <w:rPr>
          <w:rFonts w:ascii="Times New Roman" w:eastAsia="宋体" w:hAnsi="Times New Roman" w:cs="Times New Roman"/>
          <w:color w:val="auto"/>
        </w:rPr>
      </w:pPr>
      <w:r w:rsidRPr="0039349F">
        <w:rPr>
          <w:rFonts w:ascii="Times New Roman" w:eastAsia="宋体" w:hAnsi="Times New Roman" w:cs="Times New Roman" w:hint="eastAsia"/>
          <w:color w:val="auto"/>
        </w:rPr>
        <w:t>名</w:t>
      </w:r>
      <w:r w:rsidRPr="0039349F">
        <w:rPr>
          <w:rFonts w:ascii="Times New Roman" w:eastAsia="宋体" w:hAnsi="Times New Roman" w:cs="Times New Roman" w:hint="eastAsia"/>
          <w:color w:val="auto"/>
        </w:rPr>
        <w:t xml:space="preserve">        </w:t>
      </w:r>
      <w:r w:rsidRPr="0039349F">
        <w:rPr>
          <w:rFonts w:ascii="Times New Roman" w:eastAsia="宋体" w:hAnsi="Times New Roman" w:cs="Times New Roman" w:hint="eastAsia"/>
          <w:color w:val="auto"/>
        </w:rPr>
        <w:t>称：天津市公共资源交易中心</w:t>
      </w:r>
    </w:p>
    <w:p w:rsidR="00CD311C" w:rsidRPr="0039349F" w:rsidRDefault="000C6839" w:rsidP="00752B30">
      <w:pPr>
        <w:pStyle w:val="Default"/>
        <w:spacing w:line="360" w:lineRule="auto"/>
        <w:ind w:firstLineChars="200" w:firstLine="446"/>
        <w:rPr>
          <w:rFonts w:ascii="Times New Roman" w:eastAsia="宋体" w:hAnsi="Times New Roman" w:cs="Times New Roman"/>
          <w:color w:val="auto"/>
        </w:rPr>
      </w:pPr>
      <w:r w:rsidRPr="0039349F">
        <w:rPr>
          <w:rFonts w:ascii="Times New Roman" w:eastAsia="宋体" w:hAnsi="Times New Roman" w:cs="Times New Roman" w:hint="eastAsia"/>
          <w:color w:val="auto"/>
        </w:rPr>
        <w:t>开户行及账号：中国建设银行股份有限公司天津明华支行</w:t>
      </w:r>
      <w:r w:rsidRPr="0039349F">
        <w:rPr>
          <w:rFonts w:ascii="Times New Roman" w:eastAsia="宋体" w:hAnsi="Times New Roman" w:cs="Times New Roman" w:hint="eastAsia"/>
          <w:color w:val="auto"/>
        </w:rPr>
        <w:t xml:space="preserve"> </w:t>
      </w:r>
    </w:p>
    <w:p w:rsidR="00CD311C" w:rsidRPr="0039349F" w:rsidRDefault="000C6839" w:rsidP="00752B30">
      <w:pPr>
        <w:pStyle w:val="Default"/>
        <w:spacing w:line="360" w:lineRule="auto"/>
        <w:ind w:firstLineChars="897" w:firstLine="2002"/>
        <w:rPr>
          <w:rFonts w:ascii="Times New Roman" w:eastAsia="宋体" w:hAnsi="Times New Roman" w:cs="Times New Roman"/>
          <w:color w:val="auto"/>
        </w:rPr>
      </w:pPr>
      <w:r w:rsidRPr="0039349F">
        <w:rPr>
          <w:rFonts w:ascii="Times New Roman" w:eastAsia="宋体" w:hAnsi="Times New Roman" w:cs="Times New Roman"/>
          <w:color w:val="auto"/>
        </w:rPr>
        <w:t>1205 0162 4900 0000 0675</w:t>
      </w:r>
    </w:p>
    <w:p w:rsidR="00CD311C" w:rsidRPr="0039349F" w:rsidRDefault="000C6839" w:rsidP="00752B30">
      <w:pPr>
        <w:pStyle w:val="Default"/>
        <w:spacing w:line="360" w:lineRule="auto"/>
        <w:ind w:firstLineChars="200" w:firstLine="446"/>
        <w:rPr>
          <w:rFonts w:ascii="Times New Roman" w:eastAsia="宋体" w:hAnsi="Times New Roman" w:cs="Times New Roman"/>
          <w:color w:val="auto"/>
        </w:rPr>
      </w:pPr>
      <w:r w:rsidRPr="0039349F">
        <w:rPr>
          <w:rFonts w:ascii="Times New Roman" w:eastAsia="宋体" w:hAnsi="Times New Roman" w:cs="Times New Roman" w:hint="eastAsia"/>
          <w:color w:val="auto"/>
        </w:rPr>
        <w:t>银行联行号：</w:t>
      </w:r>
      <w:r w:rsidRPr="0039349F">
        <w:rPr>
          <w:rFonts w:ascii="Times New Roman" w:eastAsia="宋体" w:hAnsi="Times New Roman" w:cs="Times New Roman" w:hint="eastAsia"/>
          <w:color w:val="auto"/>
        </w:rPr>
        <w:t>105110039436</w:t>
      </w:r>
    </w:p>
    <w:p w:rsidR="00CD311C" w:rsidRPr="0039349F" w:rsidRDefault="000C6839" w:rsidP="00752B30">
      <w:pPr>
        <w:pStyle w:val="Default"/>
        <w:spacing w:line="360" w:lineRule="auto"/>
        <w:ind w:firstLineChars="200" w:firstLine="446"/>
        <w:rPr>
          <w:rFonts w:ascii="Times New Roman" w:eastAsia="宋体" w:hAnsi="Times New Roman" w:cs="Times New Roman"/>
          <w:color w:val="auto"/>
        </w:rPr>
      </w:pPr>
      <w:r w:rsidRPr="0039349F">
        <w:rPr>
          <w:rFonts w:ascii="Times New Roman" w:eastAsia="宋体" w:hAnsi="Times New Roman" w:cs="Times New Roman" w:hint="eastAsia"/>
          <w:color w:val="auto"/>
        </w:rPr>
        <w:t>纳税人识别号：</w:t>
      </w:r>
      <w:r w:rsidRPr="0039349F">
        <w:rPr>
          <w:rFonts w:ascii="Times New Roman" w:eastAsia="宋体" w:hAnsi="Times New Roman" w:cs="Times New Roman" w:hint="eastAsia"/>
          <w:color w:val="auto"/>
        </w:rPr>
        <w:t>1212 0000 MB1E 44809C</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hint="eastAsia"/>
          <w:color w:val="auto"/>
        </w:rPr>
        <w:t>地址：天津市河东区红星路</w:t>
      </w:r>
      <w:r w:rsidRPr="0039349F">
        <w:rPr>
          <w:rFonts w:ascii="Times New Roman" w:eastAsia="宋体" w:hAnsi="Times New Roman" w:cs="Times New Roman" w:hint="eastAsia"/>
          <w:color w:val="auto"/>
        </w:rPr>
        <w:t>79</w:t>
      </w:r>
      <w:r w:rsidRPr="0039349F">
        <w:rPr>
          <w:rFonts w:ascii="Times New Roman" w:eastAsia="宋体" w:hAnsi="Times New Roman" w:cs="Times New Roman" w:hint="eastAsia"/>
          <w:color w:val="auto"/>
        </w:rPr>
        <w:t>号</w:t>
      </w:r>
    </w:p>
    <w:p w:rsidR="00CD311C" w:rsidRPr="0039349F" w:rsidRDefault="000C6839" w:rsidP="00752B30">
      <w:pPr>
        <w:pStyle w:val="Default"/>
        <w:spacing w:line="360" w:lineRule="auto"/>
        <w:ind w:firstLineChars="200" w:firstLine="446"/>
        <w:jc w:val="both"/>
        <w:rPr>
          <w:rFonts w:ascii="Times New Roman" w:eastAsia="宋体" w:hAnsi="Times New Roman" w:cs="Times New Roman"/>
          <w:color w:val="auto"/>
        </w:rPr>
      </w:pPr>
      <w:r w:rsidRPr="0039349F">
        <w:rPr>
          <w:rFonts w:ascii="Times New Roman" w:eastAsia="宋体" w:hAnsi="Times New Roman" w:cs="Times New Roman" w:hint="eastAsia"/>
          <w:color w:val="auto"/>
        </w:rPr>
        <w:t>缴费及开票咨询电话：</w:t>
      </w:r>
      <w:r w:rsidRPr="0039349F">
        <w:rPr>
          <w:rFonts w:ascii="Times New Roman" w:eastAsia="宋体" w:hAnsi="Times New Roman" w:cs="Times New Roman" w:hint="eastAsia"/>
          <w:color w:val="auto"/>
        </w:rPr>
        <w:t>022-24532012</w:t>
      </w:r>
    </w:p>
    <w:p w:rsidR="00CD311C" w:rsidRDefault="00CD311C" w:rsidP="00752B30">
      <w:pPr>
        <w:pStyle w:val="Default"/>
        <w:spacing w:line="360" w:lineRule="auto"/>
        <w:ind w:firstLineChars="200" w:firstLine="446"/>
        <w:jc w:val="both"/>
        <w:rPr>
          <w:rFonts w:ascii="Times New Roman" w:eastAsia="宋体" w:hAnsi="Times New Roman" w:cs="Times New Roman"/>
          <w:color w:val="FF0000"/>
        </w:rPr>
      </w:pPr>
    </w:p>
    <w:p w:rsidR="00CD311C" w:rsidRDefault="00CD311C">
      <w:pPr>
        <w:pStyle w:val="Default"/>
        <w:spacing w:line="360" w:lineRule="auto"/>
        <w:jc w:val="both"/>
        <w:rPr>
          <w:rFonts w:ascii="Times New Roman" w:eastAsia="宋体" w:hAnsi="Times New Roman" w:cs="Times New Roman"/>
          <w:color w:val="auto"/>
        </w:rPr>
      </w:pPr>
    </w:p>
    <w:p w:rsidR="00CD311C" w:rsidRDefault="000C6839">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sidR="0039349F">
        <w:rPr>
          <w:rFonts w:ascii="Times New Roman" w:eastAsia="宋体" w:hAnsi="Times New Roman" w:cs="Times New Roman" w:hint="eastAsia"/>
          <w:color w:val="auto"/>
        </w:rPr>
        <w:t>7</w:t>
      </w:r>
      <w:r>
        <w:rPr>
          <w:rFonts w:ascii="Times New Roman" w:eastAsia="宋体" w:hAnsi="Times New Roman" w:cs="Times New Roman"/>
          <w:color w:val="auto"/>
        </w:rPr>
        <w:t>月</w:t>
      </w:r>
      <w:r w:rsidR="0039349F">
        <w:rPr>
          <w:rFonts w:ascii="Times New Roman" w:eastAsia="宋体" w:hAnsi="Times New Roman" w:cs="Times New Roman" w:hint="eastAsia"/>
          <w:color w:val="auto"/>
        </w:rPr>
        <w:t>31</w:t>
      </w:r>
      <w:r>
        <w:rPr>
          <w:rFonts w:ascii="Times New Roman" w:eastAsia="宋体" w:hAnsi="Times New Roman" w:cs="Times New Roman"/>
          <w:color w:val="auto"/>
        </w:rPr>
        <w:t>日</w:t>
      </w:r>
    </w:p>
    <w:p w:rsidR="00CD311C" w:rsidRDefault="00CD311C">
      <w:pPr>
        <w:pStyle w:val="Default"/>
        <w:spacing w:line="360" w:lineRule="auto"/>
        <w:ind w:right="892"/>
        <w:rPr>
          <w:rFonts w:ascii="Times New Roman" w:eastAsia="宋体" w:hAnsi="Times New Roman" w:cs="Times New Roman"/>
          <w:color w:val="auto"/>
        </w:rPr>
      </w:pPr>
    </w:p>
    <w:p w:rsidR="00CD311C" w:rsidRDefault="00CD311C">
      <w:pPr>
        <w:widowControl/>
        <w:jc w:val="left"/>
        <w:rPr>
          <w:kern w:val="0"/>
          <w:sz w:val="24"/>
          <w:szCs w:val="24"/>
        </w:rPr>
      </w:pPr>
    </w:p>
    <w:p w:rsidR="00CD311C" w:rsidRDefault="00CD311C">
      <w:pPr>
        <w:pStyle w:val="ac"/>
        <w:rPr>
          <w:rFonts w:ascii="Times New Roman" w:hAnsi="Times New Roman"/>
        </w:rPr>
      </w:pPr>
    </w:p>
    <w:p w:rsidR="00CD311C" w:rsidRDefault="00CD311C">
      <w:pPr>
        <w:pStyle w:val="ac"/>
        <w:rPr>
          <w:rFonts w:ascii="Times New Roman" w:hAnsi="Times New Roman"/>
        </w:rPr>
      </w:pPr>
    </w:p>
    <w:p w:rsidR="00CD311C" w:rsidRDefault="00CD311C">
      <w:pPr>
        <w:pStyle w:val="ac"/>
        <w:rPr>
          <w:rFonts w:ascii="Times New Roman" w:hAnsi="Times New Roman"/>
        </w:rPr>
      </w:pPr>
    </w:p>
    <w:p w:rsidR="00CD311C" w:rsidRDefault="00CD311C">
      <w:pPr>
        <w:pStyle w:val="ac"/>
        <w:rPr>
          <w:rFonts w:ascii="Times New Roman" w:hAnsi="Times New Roman"/>
        </w:rPr>
      </w:pPr>
    </w:p>
    <w:p w:rsidR="00CD311C" w:rsidRDefault="00CD311C">
      <w:pPr>
        <w:pStyle w:val="ac"/>
        <w:rPr>
          <w:rFonts w:ascii="Times New Roman" w:hAnsi="Times New Roman"/>
        </w:rPr>
      </w:pPr>
    </w:p>
    <w:p w:rsidR="00CD311C" w:rsidRDefault="00CD311C">
      <w:pPr>
        <w:pStyle w:val="ac"/>
        <w:rPr>
          <w:rFonts w:ascii="Times New Roman" w:hAnsi="Times New Roman"/>
        </w:rPr>
      </w:pPr>
    </w:p>
    <w:p w:rsidR="00CD311C" w:rsidRDefault="00CD311C">
      <w:pPr>
        <w:pStyle w:val="ac"/>
        <w:rPr>
          <w:rFonts w:ascii="Times New Roman" w:hAnsi="Times New Roman"/>
        </w:rPr>
      </w:pPr>
    </w:p>
    <w:p w:rsidR="00CD311C" w:rsidRDefault="00CD311C">
      <w:pPr>
        <w:pStyle w:val="ac"/>
        <w:rPr>
          <w:rFonts w:ascii="Times New Roman" w:hAnsi="Times New Roman"/>
        </w:rPr>
      </w:pPr>
    </w:p>
    <w:p w:rsidR="00CD311C" w:rsidRDefault="00CD311C">
      <w:pPr>
        <w:pStyle w:val="ac"/>
        <w:rPr>
          <w:rFonts w:ascii="Times New Roman" w:hAnsi="Times New Roman"/>
        </w:rPr>
      </w:pPr>
    </w:p>
    <w:p w:rsidR="00CD311C" w:rsidRDefault="000C6839">
      <w:pPr>
        <w:pStyle w:val="ac"/>
        <w:rPr>
          <w:rFonts w:ascii="Times New Roman" w:hAnsi="Times New Roman"/>
        </w:rPr>
      </w:pPr>
      <w:r>
        <w:rPr>
          <w:rFonts w:ascii="Times New Roman" w:hAnsi="Times New Roman"/>
        </w:rPr>
        <w:t>第二部分</w:t>
      </w:r>
      <w:r>
        <w:rPr>
          <w:rFonts w:ascii="Times New Roman" w:hAnsi="Times New Roman"/>
        </w:rPr>
        <w:t xml:space="preserve">  </w:t>
      </w:r>
      <w:r>
        <w:rPr>
          <w:rFonts w:ascii="Times New Roman" w:hAnsi="Times New Roman"/>
        </w:rPr>
        <w:t>招标项目</w:t>
      </w:r>
      <w:bookmarkEnd w:id="3"/>
      <w:r>
        <w:rPr>
          <w:rFonts w:ascii="Times New Roman" w:hAnsi="Times New Roman"/>
        </w:rPr>
        <w:t>需求</w:t>
      </w:r>
    </w:p>
    <w:p w:rsidR="00CD311C" w:rsidRPr="0039349F" w:rsidRDefault="000C6839" w:rsidP="00752B30">
      <w:pPr>
        <w:autoSpaceDE w:val="0"/>
        <w:autoSpaceDN w:val="0"/>
        <w:adjustRightInd w:val="0"/>
        <w:spacing w:line="360" w:lineRule="auto"/>
        <w:ind w:firstLineChars="200" w:firstLine="446"/>
        <w:rPr>
          <w:sz w:val="24"/>
        </w:rPr>
      </w:pPr>
      <w:r w:rsidRPr="0039349F">
        <w:rPr>
          <w:rFonts w:hint="eastAsia"/>
          <w:sz w:val="24"/>
        </w:rPr>
        <w:t>加注“★”号条款为不允许偏离的实质性要求，经评标委员会判定任意一条加注“★”号的条款出现偏离，视为无效投标。</w:t>
      </w:r>
    </w:p>
    <w:p w:rsidR="00CD311C" w:rsidRDefault="000C6839" w:rsidP="00752B30">
      <w:pPr>
        <w:widowControl/>
        <w:ind w:firstLineChars="200" w:firstLine="446"/>
        <w:jc w:val="left"/>
        <w:rPr>
          <w:sz w:val="24"/>
        </w:rPr>
      </w:pPr>
      <w:r>
        <w:rPr>
          <w:rFonts w:hint="eastAsia"/>
          <w:sz w:val="24"/>
        </w:rPr>
        <w:t>一、项目背景</w:t>
      </w:r>
    </w:p>
    <w:p w:rsidR="00CD311C" w:rsidRDefault="000C6839" w:rsidP="00752B30">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服务范围：支队共有应急号牌车辆</w:t>
      </w:r>
      <w:r>
        <w:rPr>
          <w:rFonts w:hint="eastAsia"/>
          <w:sz w:val="24"/>
          <w:szCs w:val="24"/>
        </w:rPr>
        <w:t>47</w:t>
      </w:r>
      <w:r>
        <w:rPr>
          <w:rFonts w:hint="eastAsia"/>
          <w:sz w:val="24"/>
          <w:szCs w:val="24"/>
        </w:rPr>
        <w:t>辆，公务车辆</w:t>
      </w:r>
      <w:r>
        <w:rPr>
          <w:rFonts w:hint="eastAsia"/>
          <w:sz w:val="24"/>
          <w:szCs w:val="24"/>
        </w:rPr>
        <w:t>13</w:t>
      </w:r>
      <w:r>
        <w:rPr>
          <w:rFonts w:hint="eastAsia"/>
          <w:sz w:val="24"/>
          <w:szCs w:val="24"/>
        </w:rPr>
        <w:t>辆，包括高喷车、登高平台车、云梯车、照明车、抢险救援车、水罐车、宣传车、指挥车、压缩空气泡沫消防车、饮食保障车、供气车、厢式运输车、器材车、排水车等其中简介涉及的车辆种类、数量、维修保养类别</w:t>
      </w:r>
    </w:p>
    <w:p w:rsidR="00CD311C" w:rsidRDefault="000C6839" w:rsidP="00752B30">
      <w:pPr>
        <w:numPr>
          <w:ilvl w:val="0"/>
          <w:numId w:val="2"/>
        </w:num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技术要求</w:t>
      </w:r>
    </w:p>
    <w:p w:rsidR="00CD311C" w:rsidRDefault="000C6839" w:rsidP="00752B30">
      <w:pPr>
        <w:spacing w:line="360" w:lineRule="auto"/>
        <w:ind w:firstLineChars="200" w:firstLine="446"/>
        <w:outlineLvl w:val="0"/>
        <w:rPr>
          <w:sz w:val="24"/>
        </w:rPr>
      </w:pPr>
      <w:r>
        <w:rPr>
          <w:rFonts w:hint="eastAsia"/>
          <w:sz w:val="24"/>
        </w:rPr>
        <w:t>★</w:t>
      </w:r>
      <w:r>
        <w:rPr>
          <w:sz w:val="24"/>
        </w:rPr>
        <w:t>（一）投标人须承诺所提供的服务、人员及设备符合相关强制性规定。符合</w:t>
      </w:r>
      <w:r>
        <w:rPr>
          <w:rFonts w:hint="eastAsia"/>
          <w:sz w:val="24"/>
        </w:rPr>
        <w:t>《道路运输条例》、《机动车维修管理规定》、《汽车维修业开业条件》（</w:t>
      </w:r>
      <w:r>
        <w:rPr>
          <w:rFonts w:hint="eastAsia"/>
          <w:sz w:val="24"/>
        </w:rPr>
        <w:t>GB</w:t>
      </w:r>
      <w:r>
        <w:rPr>
          <w:rFonts w:hint="eastAsia"/>
          <w:sz w:val="24"/>
        </w:rPr>
        <w:t>／</w:t>
      </w:r>
      <w:r>
        <w:rPr>
          <w:rFonts w:hint="eastAsia"/>
          <w:sz w:val="24"/>
        </w:rPr>
        <w:t>T16739</w:t>
      </w:r>
      <w:r>
        <w:rPr>
          <w:rFonts w:hint="eastAsia"/>
          <w:sz w:val="24"/>
        </w:rPr>
        <w:t>）、《机动车维修业开业条件》（</w:t>
      </w:r>
      <w:r>
        <w:rPr>
          <w:rFonts w:hint="eastAsia"/>
          <w:sz w:val="24"/>
        </w:rPr>
        <w:t>DB12/T688-2016</w:t>
      </w:r>
      <w:r>
        <w:rPr>
          <w:rFonts w:hint="eastAsia"/>
          <w:sz w:val="24"/>
        </w:rPr>
        <w:t>）等国家和天津市机动车维修有关法律法规及标准。验收时采购人有权要求投标人出具</w:t>
      </w:r>
      <w:r>
        <w:rPr>
          <w:sz w:val="24"/>
        </w:rPr>
        <w:t>所提供的服务、人员及设备</w:t>
      </w:r>
      <w:r>
        <w:rPr>
          <w:rFonts w:hint="eastAsia"/>
          <w:sz w:val="24"/>
        </w:rPr>
        <w:t>符合上述规定的证明文件。</w:t>
      </w:r>
    </w:p>
    <w:p w:rsidR="00CD311C" w:rsidRPr="0039349F" w:rsidRDefault="000C6839" w:rsidP="00752B30">
      <w:pPr>
        <w:tabs>
          <w:tab w:val="left" w:pos="210"/>
        </w:tabs>
        <w:autoSpaceDE w:val="0"/>
        <w:autoSpaceDN w:val="0"/>
        <w:adjustRightInd w:val="0"/>
        <w:spacing w:line="360" w:lineRule="auto"/>
        <w:ind w:firstLineChars="200" w:firstLine="446"/>
        <w:outlineLvl w:val="0"/>
        <w:rPr>
          <w:sz w:val="24"/>
          <w:szCs w:val="24"/>
        </w:rPr>
      </w:pPr>
      <w:r w:rsidRPr="0039349F">
        <w:rPr>
          <w:rFonts w:hint="eastAsia"/>
          <w:sz w:val="24"/>
          <w:szCs w:val="24"/>
        </w:rPr>
        <w:t>（二）具体要求</w:t>
      </w:r>
    </w:p>
    <w:p w:rsidR="00CD311C" w:rsidRDefault="000C6839" w:rsidP="00752B30">
      <w:pPr>
        <w:widowControl/>
        <w:spacing w:line="360" w:lineRule="auto"/>
        <w:ind w:firstLineChars="200" w:firstLine="446"/>
        <w:jc w:val="left"/>
        <w:rPr>
          <w:sz w:val="24"/>
        </w:rPr>
      </w:pPr>
      <w:r>
        <w:rPr>
          <w:rFonts w:hint="eastAsia"/>
          <w:sz w:val="24"/>
        </w:rPr>
        <w:t>1.</w:t>
      </w:r>
      <w:r>
        <w:rPr>
          <w:rFonts w:hint="eastAsia"/>
          <w:sz w:val="24"/>
        </w:rPr>
        <w:t>投标人提供车辆维保后的车辆免费清洗服务。</w:t>
      </w:r>
    </w:p>
    <w:p w:rsidR="00CD311C" w:rsidRDefault="000C6839" w:rsidP="00752B30">
      <w:pPr>
        <w:widowControl/>
        <w:spacing w:line="360" w:lineRule="auto"/>
        <w:ind w:firstLineChars="200" w:firstLine="446"/>
        <w:jc w:val="left"/>
        <w:rPr>
          <w:sz w:val="24"/>
        </w:rPr>
      </w:pPr>
      <w:r>
        <w:rPr>
          <w:rFonts w:hint="eastAsia"/>
          <w:sz w:val="24"/>
        </w:rPr>
        <w:t>2.</w:t>
      </w:r>
      <w:r>
        <w:rPr>
          <w:rFonts w:hint="eastAsia"/>
          <w:sz w:val="24"/>
        </w:rPr>
        <w:t>在合同签订时，维修实际结算价格</w:t>
      </w:r>
      <w:r>
        <w:rPr>
          <w:rFonts w:hint="eastAsia"/>
          <w:sz w:val="24"/>
        </w:rPr>
        <w:t>=</w:t>
      </w:r>
      <w:r>
        <w:rPr>
          <w:rFonts w:hint="eastAsia"/>
          <w:sz w:val="24"/>
        </w:rPr>
        <w:t>实际维修项目单项最高限价价格总和×成交供应商投标时承诺的综合折扣。</w:t>
      </w:r>
    </w:p>
    <w:p w:rsidR="00CD311C" w:rsidRDefault="000C6839" w:rsidP="00752B30">
      <w:pPr>
        <w:widowControl/>
        <w:spacing w:line="360" w:lineRule="auto"/>
        <w:ind w:firstLineChars="200" w:firstLine="446"/>
        <w:jc w:val="left"/>
        <w:rPr>
          <w:sz w:val="24"/>
        </w:rPr>
      </w:pPr>
      <w:r>
        <w:rPr>
          <w:rFonts w:hint="eastAsia"/>
          <w:sz w:val="24"/>
        </w:rPr>
        <w:t>3.</w:t>
      </w:r>
      <w:r>
        <w:rPr>
          <w:rFonts w:hint="eastAsia"/>
          <w:sz w:val="24"/>
        </w:rPr>
        <w:t>为规范车辆维修和保养项目中采购双方行为，杜绝浪费支出，防止“以换代修”，服务商须在投标文件中对此做出相关承诺。</w:t>
      </w:r>
      <w:r>
        <w:rPr>
          <w:rFonts w:hint="eastAsia"/>
          <w:sz w:val="24"/>
        </w:rPr>
        <w:t xml:space="preserve"> </w:t>
      </w:r>
    </w:p>
    <w:p w:rsidR="00CD311C" w:rsidRDefault="000C6839" w:rsidP="00752B30">
      <w:pPr>
        <w:widowControl/>
        <w:spacing w:line="360" w:lineRule="auto"/>
        <w:ind w:firstLineChars="200" w:firstLine="446"/>
        <w:jc w:val="left"/>
        <w:rPr>
          <w:sz w:val="24"/>
        </w:rPr>
      </w:pPr>
      <w:r>
        <w:rPr>
          <w:rFonts w:hint="eastAsia"/>
          <w:sz w:val="24"/>
        </w:rPr>
        <w:t>4.</w:t>
      </w:r>
      <w:r>
        <w:rPr>
          <w:rFonts w:hint="eastAsia"/>
          <w:sz w:val="24"/>
        </w:rPr>
        <w:t>投标人提供维修车间，具有完备的烤漆设备设施。投标人提供</w:t>
      </w:r>
      <w:r>
        <w:rPr>
          <w:rFonts w:hint="eastAsia"/>
          <w:sz w:val="24"/>
        </w:rPr>
        <w:t>24</w:t>
      </w:r>
      <w:r>
        <w:rPr>
          <w:rFonts w:hint="eastAsia"/>
          <w:sz w:val="24"/>
        </w:rPr>
        <w:t>小时维修服务，</w:t>
      </w:r>
      <w:r>
        <w:rPr>
          <w:rFonts w:asciiTheme="majorEastAsia" w:eastAsiaTheme="majorEastAsia" w:hAnsiTheme="majorEastAsia" w:hint="eastAsia"/>
          <w:kern w:val="0"/>
          <w:sz w:val="24"/>
          <w:szCs w:val="24"/>
        </w:rPr>
        <w:t>小型维修类24小时内完成并正常使用；大型维修类72小时内完成并正常使用；遇有特别紧急情况，</w:t>
      </w:r>
      <w:r>
        <w:rPr>
          <w:rFonts w:hint="eastAsia"/>
          <w:sz w:val="24"/>
        </w:rPr>
        <w:t>节假日随时有人值班维修，</w:t>
      </w:r>
      <w:r>
        <w:rPr>
          <w:rFonts w:asciiTheme="majorEastAsia" w:eastAsiaTheme="majorEastAsia" w:hAnsiTheme="majorEastAsia" w:hint="eastAsia"/>
          <w:kern w:val="0"/>
          <w:sz w:val="24"/>
          <w:szCs w:val="24"/>
        </w:rPr>
        <w:t>加大力量满足用户时效要求</w:t>
      </w:r>
      <w:r>
        <w:rPr>
          <w:rFonts w:hint="eastAsia"/>
          <w:sz w:val="24"/>
        </w:rPr>
        <w:t>；</w:t>
      </w:r>
    </w:p>
    <w:p w:rsidR="00CD311C" w:rsidRDefault="000C6839" w:rsidP="00752B30">
      <w:pPr>
        <w:widowControl/>
        <w:spacing w:line="360" w:lineRule="auto"/>
        <w:ind w:firstLineChars="200" w:firstLine="446"/>
        <w:jc w:val="left"/>
        <w:rPr>
          <w:sz w:val="24"/>
        </w:rPr>
      </w:pPr>
      <w:r>
        <w:rPr>
          <w:rFonts w:hint="eastAsia"/>
          <w:sz w:val="24"/>
        </w:rPr>
        <w:lastRenderedPageBreak/>
        <w:t>5.</w:t>
      </w:r>
      <w:r>
        <w:rPr>
          <w:rFonts w:hint="eastAsia"/>
          <w:sz w:val="24"/>
        </w:rPr>
        <w:t>服务商须提供到消防救援站上门维修服务，接到报修需求市内六区</w:t>
      </w:r>
      <w:r>
        <w:rPr>
          <w:rFonts w:hint="eastAsia"/>
          <w:sz w:val="24"/>
        </w:rPr>
        <w:t>60</w:t>
      </w:r>
      <w:r>
        <w:rPr>
          <w:rFonts w:hint="eastAsia"/>
          <w:sz w:val="24"/>
        </w:rPr>
        <w:t>分钟内派技术人员抵达现场检修，车辆无需送修厂区，现场一般故障须</w:t>
      </w:r>
      <w:r>
        <w:rPr>
          <w:rFonts w:hint="eastAsia"/>
          <w:sz w:val="24"/>
        </w:rPr>
        <w:t>2</w:t>
      </w:r>
      <w:r>
        <w:rPr>
          <w:rFonts w:hint="eastAsia"/>
          <w:sz w:val="24"/>
        </w:rPr>
        <w:t>小时内处置修复完毕，急用急修，小修不过夜，大修不超过预定期限，不额外收取急修、抢修附加工时费、提供送修车辆免费洗车服务，保证送修单位及时用车。</w:t>
      </w:r>
    </w:p>
    <w:p w:rsidR="00CD311C" w:rsidRDefault="000C6839" w:rsidP="00752B30">
      <w:pPr>
        <w:widowControl/>
        <w:spacing w:line="360" w:lineRule="auto"/>
        <w:ind w:firstLineChars="200" w:firstLine="446"/>
        <w:jc w:val="left"/>
        <w:rPr>
          <w:sz w:val="24"/>
        </w:rPr>
      </w:pPr>
      <w:r>
        <w:rPr>
          <w:rFonts w:hint="eastAsia"/>
          <w:sz w:val="24"/>
        </w:rPr>
        <w:t>6.</w:t>
      </w:r>
      <w:r>
        <w:rPr>
          <w:rFonts w:hint="eastAsia"/>
          <w:sz w:val="24"/>
        </w:rPr>
        <w:t>保证一般常用、易损配件库存充裕，随时更换，非易损件损坏需要更换，订货周期不易过长；</w:t>
      </w:r>
    </w:p>
    <w:p w:rsidR="00CD311C" w:rsidRDefault="000C6839" w:rsidP="00752B30">
      <w:pPr>
        <w:widowControl/>
        <w:spacing w:line="360" w:lineRule="auto"/>
        <w:ind w:firstLineChars="200" w:firstLine="446"/>
        <w:jc w:val="left"/>
        <w:rPr>
          <w:sz w:val="24"/>
        </w:rPr>
      </w:pPr>
      <w:r>
        <w:rPr>
          <w:rFonts w:hint="eastAsia"/>
          <w:sz w:val="24"/>
        </w:rPr>
        <w:t>7.</w:t>
      </w:r>
      <w:r>
        <w:rPr>
          <w:rFonts w:hint="eastAsia"/>
          <w:sz w:val="24"/>
        </w:rPr>
        <w:t>维修后质保期一年（或不少于</w:t>
      </w:r>
      <w:r>
        <w:rPr>
          <w:rFonts w:hint="eastAsia"/>
          <w:sz w:val="24"/>
        </w:rPr>
        <w:t>5000</w:t>
      </w:r>
      <w:r>
        <w:rPr>
          <w:rFonts w:hint="eastAsia"/>
          <w:sz w:val="24"/>
        </w:rPr>
        <w:t>公里）保证维修车辆返工率控制在</w:t>
      </w:r>
      <w:r>
        <w:rPr>
          <w:rFonts w:hint="eastAsia"/>
          <w:sz w:val="24"/>
        </w:rPr>
        <w:t>4%</w:t>
      </w:r>
      <w:r>
        <w:rPr>
          <w:rFonts w:hint="eastAsia"/>
          <w:sz w:val="24"/>
        </w:rPr>
        <w:t>内，</w:t>
      </w:r>
      <w:r>
        <w:rPr>
          <w:sz w:val="24"/>
        </w:rPr>
        <w:t xml:space="preserve"> </w:t>
      </w:r>
      <w:r>
        <w:rPr>
          <w:rFonts w:hint="eastAsia"/>
          <w:sz w:val="24"/>
        </w:rPr>
        <w:t>同一维修项目在质保期内发生返修的，免费快速、优质复修；</w:t>
      </w:r>
    </w:p>
    <w:p w:rsidR="00CD311C" w:rsidRDefault="000C6839" w:rsidP="00752B30">
      <w:pPr>
        <w:widowControl/>
        <w:spacing w:line="360" w:lineRule="auto"/>
        <w:ind w:firstLineChars="200" w:firstLine="446"/>
        <w:jc w:val="left"/>
        <w:rPr>
          <w:sz w:val="24"/>
        </w:rPr>
      </w:pPr>
      <w:r>
        <w:rPr>
          <w:rFonts w:hint="eastAsia"/>
          <w:sz w:val="24"/>
        </w:rPr>
        <w:t>8.</w:t>
      </w:r>
      <w:r>
        <w:rPr>
          <w:rFonts w:hint="eastAsia"/>
          <w:sz w:val="24"/>
        </w:rPr>
        <w:t>对零配件的采购应通过生产零配件的生产厂家等主渠道进行采购，不允许在市面随意采购不合格的零配件，特别是投标人严禁使用伪劣配件，给采购人造成损失的，承担全部责任。</w:t>
      </w:r>
    </w:p>
    <w:p w:rsidR="00CD311C" w:rsidRDefault="000C6839" w:rsidP="00752B30">
      <w:pPr>
        <w:widowControl/>
        <w:spacing w:line="360" w:lineRule="auto"/>
        <w:ind w:firstLineChars="200" w:firstLine="446"/>
        <w:jc w:val="left"/>
        <w:rPr>
          <w:sz w:val="24"/>
        </w:rPr>
      </w:pPr>
      <w:r>
        <w:rPr>
          <w:rFonts w:hint="eastAsia"/>
          <w:sz w:val="24"/>
        </w:rPr>
        <w:t>9.</w:t>
      </w:r>
      <w:r>
        <w:rPr>
          <w:rFonts w:hint="eastAsia"/>
          <w:sz w:val="24"/>
        </w:rPr>
        <w:t>分车辆建立包括维修内容、维修时间、零配件更换、里程数、保养等内容的单车维修档案和健全独立的财务账目。建立用户单车维修记录档案，用户方可随时查阅维修记录，并按月统计车辆的修理费用。</w:t>
      </w:r>
    </w:p>
    <w:p w:rsidR="00CD311C" w:rsidRDefault="000C6839" w:rsidP="00752B30">
      <w:pPr>
        <w:widowControl/>
        <w:spacing w:line="360" w:lineRule="auto"/>
        <w:ind w:firstLineChars="200" w:firstLine="446"/>
        <w:jc w:val="left"/>
        <w:rPr>
          <w:sz w:val="24"/>
        </w:rPr>
      </w:pPr>
      <w:r>
        <w:rPr>
          <w:rFonts w:hint="eastAsia"/>
          <w:sz w:val="24"/>
        </w:rPr>
        <w:t>10.</w:t>
      </w:r>
      <w:r>
        <w:rPr>
          <w:rFonts w:hint="eastAsia"/>
          <w:sz w:val="24"/>
        </w:rPr>
        <w:t>为采购人提供</w:t>
      </w:r>
      <w:r>
        <w:rPr>
          <w:rFonts w:hint="eastAsia"/>
          <w:sz w:val="24"/>
        </w:rPr>
        <w:t>24</w:t>
      </w:r>
      <w:r>
        <w:rPr>
          <w:rFonts w:hint="eastAsia"/>
          <w:sz w:val="24"/>
        </w:rPr>
        <w:t>小时免费车辆道路救援服务及车辆送修人员免费送回服务，在接到采购人求援电话后，市内</w:t>
      </w:r>
      <w:r>
        <w:rPr>
          <w:rFonts w:hint="eastAsia"/>
          <w:sz w:val="24"/>
        </w:rPr>
        <w:t>6</w:t>
      </w:r>
      <w:r>
        <w:rPr>
          <w:rFonts w:hint="eastAsia"/>
          <w:sz w:val="24"/>
        </w:rPr>
        <w:t>区承诺</w:t>
      </w:r>
      <w:r>
        <w:rPr>
          <w:rFonts w:hint="eastAsia"/>
          <w:sz w:val="24"/>
        </w:rPr>
        <w:t>1</w:t>
      </w:r>
      <w:r>
        <w:rPr>
          <w:rFonts w:hint="eastAsia"/>
          <w:sz w:val="24"/>
        </w:rPr>
        <w:t>小时之内到达现场（极端天气情况除外）。</w:t>
      </w:r>
      <w:r>
        <w:rPr>
          <w:rFonts w:asciiTheme="majorEastAsia" w:eastAsiaTheme="majorEastAsia" w:hAnsiTheme="majorEastAsia" w:hint="eastAsia"/>
          <w:kern w:val="0"/>
          <w:sz w:val="24"/>
          <w:szCs w:val="24"/>
        </w:rPr>
        <w:t>小型维修类24小时内完成并正常使用，大型维修类72小时内完成并正常使用，遇有特别紧急情况，加大力量满足用户时效要求。</w:t>
      </w:r>
    </w:p>
    <w:p w:rsidR="00CD311C" w:rsidRDefault="000C6839" w:rsidP="00752B30">
      <w:pPr>
        <w:widowControl/>
        <w:spacing w:line="360" w:lineRule="auto"/>
        <w:ind w:firstLineChars="200" w:firstLine="446"/>
        <w:jc w:val="left"/>
        <w:rPr>
          <w:sz w:val="24"/>
        </w:rPr>
      </w:pPr>
      <w:r>
        <w:rPr>
          <w:rFonts w:hint="eastAsia"/>
          <w:sz w:val="24"/>
        </w:rPr>
        <w:t>11.</w:t>
      </w:r>
      <w:r>
        <w:rPr>
          <w:rFonts w:hint="eastAsia"/>
          <w:sz w:val="24"/>
        </w:rPr>
        <w:t>严格按规定开具规范、合法的维修车辆收费内容机打票据及明细。</w:t>
      </w:r>
    </w:p>
    <w:p w:rsidR="00CD311C" w:rsidRDefault="000C6839" w:rsidP="00752B30">
      <w:pPr>
        <w:widowControl/>
        <w:spacing w:line="360" w:lineRule="auto"/>
        <w:ind w:firstLineChars="200" w:firstLine="446"/>
        <w:jc w:val="left"/>
        <w:rPr>
          <w:sz w:val="24"/>
        </w:rPr>
      </w:pPr>
      <w:r>
        <w:rPr>
          <w:rFonts w:hint="eastAsia"/>
          <w:sz w:val="24"/>
        </w:rPr>
        <w:t>12.</w:t>
      </w:r>
      <w:r>
        <w:rPr>
          <w:rFonts w:hint="eastAsia"/>
          <w:sz w:val="24"/>
        </w:rPr>
        <w:t>维修所采用的零部件、配件等材料、质保必须是符合国家标准，必须有合法的进货渠道，且均使用维修车辆原厂指定（或推荐）标准产品和满足出厂上路行驶要求的机油用量及轮胎型号等要求，不得使用假冒伪劣产品或以次充好，以旧代新，油量缺少等情况。</w:t>
      </w:r>
    </w:p>
    <w:p w:rsidR="00CD311C" w:rsidRDefault="000C6839" w:rsidP="00752B30">
      <w:pPr>
        <w:widowControl/>
        <w:spacing w:line="360" w:lineRule="auto"/>
        <w:ind w:firstLineChars="200" w:firstLine="446"/>
        <w:jc w:val="left"/>
        <w:rPr>
          <w:sz w:val="24"/>
        </w:rPr>
      </w:pPr>
      <w:r>
        <w:rPr>
          <w:rFonts w:hint="eastAsia"/>
          <w:sz w:val="24"/>
        </w:rPr>
        <w:lastRenderedPageBreak/>
        <w:t>13.</w:t>
      </w:r>
      <w:r>
        <w:rPr>
          <w:rFonts w:hint="eastAsia"/>
          <w:sz w:val="24"/>
        </w:rPr>
        <w:t>投标人的汽车维修从业人员具备《机动车检测维修专业技术人员职业资格》证书，不少于</w:t>
      </w:r>
      <w:r>
        <w:rPr>
          <w:rFonts w:hint="eastAsia"/>
          <w:sz w:val="24"/>
        </w:rPr>
        <w:t>2</w:t>
      </w:r>
      <w:r>
        <w:rPr>
          <w:rFonts w:hint="eastAsia"/>
          <w:sz w:val="24"/>
        </w:rPr>
        <w:t>人、</w:t>
      </w:r>
      <w:r>
        <w:rPr>
          <w:rFonts w:asciiTheme="majorEastAsia" w:eastAsiaTheme="majorEastAsia" w:hAnsiTheme="majorEastAsia" w:hint="eastAsia"/>
          <w:kern w:val="0"/>
          <w:sz w:val="24"/>
          <w:szCs w:val="24"/>
        </w:rPr>
        <w:t>特种作业操作证（低压电工作业）</w:t>
      </w:r>
      <w:r>
        <w:rPr>
          <w:rFonts w:hint="eastAsia"/>
          <w:sz w:val="24"/>
        </w:rPr>
        <w:t>不少于</w:t>
      </w:r>
      <w:r>
        <w:rPr>
          <w:rFonts w:hint="eastAsia"/>
          <w:sz w:val="24"/>
        </w:rPr>
        <w:t>1</w:t>
      </w:r>
      <w:r>
        <w:rPr>
          <w:rFonts w:hint="eastAsia"/>
          <w:sz w:val="24"/>
        </w:rPr>
        <w:t>人检测车上设备（</w:t>
      </w:r>
      <w:r>
        <w:rPr>
          <w:rFonts w:hint="eastAsia"/>
          <w:sz w:val="24"/>
        </w:rPr>
        <w:t>220V</w:t>
      </w:r>
      <w:r>
        <w:rPr>
          <w:rFonts w:hint="eastAsia"/>
          <w:sz w:val="24"/>
        </w:rPr>
        <w:t>）用电电路等工作，其中至少</w:t>
      </w:r>
      <w:r>
        <w:rPr>
          <w:rFonts w:hint="eastAsia"/>
          <w:sz w:val="24"/>
        </w:rPr>
        <w:t>1</w:t>
      </w:r>
      <w:r>
        <w:rPr>
          <w:rFonts w:hint="eastAsia"/>
          <w:sz w:val="24"/>
        </w:rPr>
        <w:t>名技术负责人员和质量检验人员。</w:t>
      </w:r>
    </w:p>
    <w:p w:rsidR="00CD311C" w:rsidRDefault="000C6839" w:rsidP="00752B30">
      <w:pPr>
        <w:widowControl/>
        <w:spacing w:line="360" w:lineRule="auto"/>
        <w:ind w:firstLineChars="200" w:firstLine="446"/>
        <w:jc w:val="left"/>
        <w:rPr>
          <w:sz w:val="24"/>
        </w:rPr>
      </w:pPr>
      <w:r>
        <w:rPr>
          <w:rFonts w:hint="eastAsia"/>
          <w:sz w:val="24"/>
        </w:rPr>
        <w:t>14.</w:t>
      </w:r>
      <w:r>
        <w:rPr>
          <w:rFonts w:hint="eastAsia"/>
          <w:sz w:val="24"/>
        </w:rPr>
        <w:t>资料：投标人具有维修车型的原厂维修资料，包括配件资料、工艺资料、监测技术标准。</w:t>
      </w:r>
    </w:p>
    <w:p w:rsidR="00CD311C" w:rsidRDefault="000C6839" w:rsidP="00752B30">
      <w:pPr>
        <w:widowControl/>
        <w:spacing w:line="360" w:lineRule="auto"/>
        <w:ind w:firstLineChars="200" w:firstLine="446"/>
        <w:jc w:val="left"/>
        <w:rPr>
          <w:sz w:val="24"/>
        </w:rPr>
      </w:pPr>
      <w:r>
        <w:rPr>
          <w:rFonts w:hint="eastAsia"/>
          <w:sz w:val="24"/>
        </w:rPr>
        <w:t xml:space="preserve">15. </w:t>
      </w:r>
      <w:r>
        <w:rPr>
          <w:rFonts w:hint="eastAsia"/>
          <w:sz w:val="24"/>
        </w:rPr>
        <w:t>投标人环保：环保部门针对投标人出具的环境影响评价的批复或备案，或者环境废物处理的相关材料（包括但不限于废物处理合同）</w:t>
      </w:r>
    </w:p>
    <w:p w:rsidR="00CD311C" w:rsidRDefault="000C6839" w:rsidP="00752B30">
      <w:pPr>
        <w:widowControl/>
        <w:spacing w:line="360" w:lineRule="auto"/>
        <w:ind w:firstLineChars="200" w:firstLine="446"/>
        <w:jc w:val="left"/>
        <w:rPr>
          <w:sz w:val="24"/>
        </w:rPr>
      </w:pPr>
      <w:r>
        <w:rPr>
          <w:rFonts w:hint="eastAsia"/>
          <w:sz w:val="24"/>
        </w:rPr>
        <w:t>16.</w:t>
      </w:r>
      <w:r>
        <w:rPr>
          <w:rFonts w:hint="eastAsia"/>
          <w:sz w:val="24"/>
        </w:rPr>
        <w:t>维修设备及场地要求</w:t>
      </w:r>
      <w:r>
        <w:rPr>
          <w:rFonts w:hint="eastAsia"/>
          <w:sz w:val="24"/>
        </w:rPr>
        <w:t>:</w:t>
      </w:r>
    </w:p>
    <w:p w:rsidR="00CD311C" w:rsidRDefault="000C6839" w:rsidP="00752B30">
      <w:pPr>
        <w:widowControl/>
        <w:spacing w:line="360" w:lineRule="auto"/>
        <w:ind w:firstLineChars="200" w:firstLine="446"/>
        <w:jc w:val="left"/>
        <w:rPr>
          <w:sz w:val="24"/>
        </w:rPr>
      </w:pPr>
      <w:r>
        <w:rPr>
          <w:rFonts w:hint="eastAsia"/>
          <w:sz w:val="24"/>
        </w:rPr>
        <w:t>（</w:t>
      </w:r>
      <w:r>
        <w:rPr>
          <w:rFonts w:hint="eastAsia"/>
          <w:sz w:val="24"/>
        </w:rPr>
        <w:t>1</w:t>
      </w:r>
      <w:r>
        <w:rPr>
          <w:rFonts w:hint="eastAsia"/>
          <w:sz w:val="24"/>
        </w:rPr>
        <w:t>）投标人应投入包括但不限于举重机、大梁校正仪、烤漆房、扒胎机、四轮定位动平衡、洗车设备。</w:t>
      </w:r>
    </w:p>
    <w:p w:rsidR="00CD311C" w:rsidRDefault="000C6839" w:rsidP="00752B30">
      <w:pPr>
        <w:widowControl/>
        <w:spacing w:line="360" w:lineRule="auto"/>
        <w:ind w:firstLineChars="200" w:firstLine="446"/>
        <w:jc w:val="left"/>
        <w:rPr>
          <w:sz w:val="24"/>
        </w:rPr>
      </w:pPr>
      <w:r>
        <w:rPr>
          <w:rFonts w:hint="eastAsia"/>
          <w:sz w:val="24"/>
        </w:rPr>
        <w:t>（</w:t>
      </w:r>
      <w:r>
        <w:rPr>
          <w:rFonts w:hint="eastAsia"/>
          <w:sz w:val="24"/>
        </w:rPr>
        <w:t>2</w:t>
      </w:r>
      <w:r>
        <w:rPr>
          <w:rFonts w:hint="eastAsia"/>
          <w:sz w:val="24"/>
        </w:rPr>
        <w:t>）平板清障车</w:t>
      </w:r>
      <w:r w:rsidRPr="00752B30">
        <w:rPr>
          <w:rFonts w:hint="eastAsia"/>
          <w:sz w:val="24"/>
        </w:rPr>
        <w:t>（四轮不着地救援车辆）</w:t>
      </w:r>
      <w:r>
        <w:rPr>
          <w:rFonts w:hint="eastAsia"/>
          <w:sz w:val="24"/>
        </w:rPr>
        <w:t>不少于</w:t>
      </w:r>
      <w:r w:rsidRPr="00752B30">
        <w:rPr>
          <w:rFonts w:hint="eastAsia"/>
          <w:sz w:val="24"/>
        </w:rPr>
        <w:t>2</w:t>
      </w:r>
      <w:r w:rsidRPr="00752B30">
        <w:rPr>
          <w:rFonts w:hint="eastAsia"/>
          <w:sz w:val="24"/>
        </w:rPr>
        <w:t>辆。</w:t>
      </w:r>
    </w:p>
    <w:p w:rsidR="00CD311C" w:rsidRPr="00752B30" w:rsidRDefault="000C6839" w:rsidP="00752B30">
      <w:pPr>
        <w:widowControl/>
        <w:spacing w:line="360" w:lineRule="auto"/>
        <w:ind w:firstLineChars="200" w:firstLine="446"/>
        <w:jc w:val="left"/>
        <w:rPr>
          <w:sz w:val="24"/>
        </w:rPr>
      </w:pPr>
      <w:r>
        <w:rPr>
          <w:rFonts w:hint="eastAsia"/>
          <w:sz w:val="24"/>
        </w:rPr>
        <w:t>（</w:t>
      </w:r>
      <w:r>
        <w:rPr>
          <w:rFonts w:hint="eastAsia"/>
          <w:sz w:val="24"/>
        </w:rPr>
        <w:t>3</w:t>
      </w:r>
      <w:r>
        <w:rPr>
          <w:rFonts w:hint="eastAsia"/>
          <w:sz w:val="24"/>
        </w:rPr>
        <w:t>）投标人场地要求：维修场地≥</w:t>
      </w:r>
      <w:r w:rsidRPr="00752B30">
        <w:rPr>
          <w:rFonts w:hint="eastAsia"/>
          <w:sz w:val="24"/>
        </w:rPr>
        <w:t>500</w:t>
      </w:r>
      <w:r w:rsidR="00752B30" w:rsidRPr="00752B30">
        <w:rPr>
          <w:rFonts w:hint="eastAsia"/>
          <w:sz w:val="24"/>
        </w:rPr>
        <w:t>平方米。</w:t>
      </w:r>
    </w:p>
    <w:p w:rsidR="00CD311C" w:rsidRPr="00752B30" w:rsidRDefault="000C6839" w:rsidP="00752B30">
      <w:pPr>
        <w:widowControl/>
        <w:spacing w:line="360" w:lineRule="auto"/>
        <w:ind w:firstLineChars="200" w:firstLine="446"/>
        <w:jc w:val="left"/>
        <w:rPr>
          <w:sz w:val="24"/>
        </w:rPr>
      </w:pPr>
      <w:r w:rsidRPr="00752B30">
        <w:rPr>
          <w:rFonts w:hint="eastAsia"/>
          <w:sz w:val="24"/>
        </w:rPr>
        <w:t>17</w:t>
      </w:r>
      <w:r w:rsidRPr="00752B30">
        <w:rPr>
          <w:rFonts w:hint="eastAsia"/>
          <w:sz w:val="24"/>
        </w:rPr>
        <w:t>、</w:t>
      </w:r>
      <w:r w:rsidRPr="00752B30">
        <w:rPr>
          <w:sz w:val="24"/>
        </w:rPr>
        <w:t>.</w:t>
      </w:r>
      <w:r w:rsidRPr="00752B30">
        <w:rPr>
          <w:sz w:val="24"/>
        </w:rPr>
        <w:t>严格按规定开具规范、合法的维修车辆收费内容机打票据及机打明细</w:t>
      </w:r>
      <w:r w:rsidR="00752B30" w:rsidRPr="00752B30">
        <w:rPr>
          <w:rFonts w:hint="eastAsia"/>
          <w:sz w:val="24"/>
        </w:rPr>
        <w:t>，为每部维修车辆建立车辆维修档案，一车一档案。</w:t>
      </w:r>
    </w:p>
    <w:p w:rsidR="00CD311C" w:rsidRPr="00752B30" w:rsidRDefault="000C6839" w:rsidP="00752B30">
      <w:pPr>
        <w:widowControl/>
        <w:spacing w:line="360" w:lineRule="auto"/>
        <w:ind w:firstLineChars="200" w:firstLine="446"/>
        <w:jc w:val="left"/>
        <w:rPr>
          <w:sz w:val="24"/>
        </w:rPr>
      </w:pPr>
      <w:r w:rsidRPr="00752B30">
        <w:rPr>
          <w:rFonts w:hint="eastAsia"/>
          <w:sz w:val="24"/>
        </w:rPr>
        <w:t>18</w:t>
      </w:r>
      <w:r w:rsidRPr="00752B30">
        <w:rPr>
          <w:rFonts w:hint="eastAsia"/>
          <w:sz w:val="24"/>
        </w:rPr>
        <w:t>、车辆保养频次结合各执勤车辆实际行驶里程、作业工况及设备损耗状况灵活安排，支队根据车辆实际情况每年按需开展一至两次维保作业，应急车辆维保主要包含发动机机油更换、机油滤清器、空气滤清器、油水分离器、燃油滤清器、空调滤芯更换，补充加注玻璃水等作业项目；公务车车辆包含机油、机</w:t>
      </w:r>
      <w:r w:rsidR="00752B30" w:rsidRPr="00752B30">
        <w:rPr>
          <w:rFonts w:hint="eastAsia"/>
          <w:sz w:val="24"/>
        </w:rPr>
        <w:t>滤、空气滤清器、空调滤芯更换、玻璃水加注及常规车况检查。</w:t>
      </w:r>
    </w:p>
    <w:p w:rsidR="00CD311C" w:rsidRPr="00752B30" w:rsidRDefault="000C6839" w:rsidP="00752B30">
      <w:pPr>
        <w:widowControl/>
        <w:spacing w:line="360" w:lineRule="auto"/>
        <w:ind w:firstLineChars="200" w:firstLine="446"/>
        <w:jc w:val="left"/>
        <w:rPr>
          <w:sz w:val="24"/>
        </w:rPr>
      </w:pPr>
      <w:r w:rsidRPr="00752B30">
        <w:rPr>
          <w:rFonts w:hint="eastAsia"/>
          <w:sz w:val="24"/>
        </w:rPr>
        <w:t>19</w:t>
      </w:r>
      <w:r w:rsidRPr="00752B30">
        <w:rPr>
          <w:rFonts w:hint="eastAsia"/>
          <w:sz w:val="24"/>
        </w:rPr>
        <w:t>、中标服务商负责统一协调全部应急、公务车辆年检事宜，全程对接检测站完成检验工作，公务车辆由中标服务商负责将待检车辆统一接送至检测站，年检全</w:t>
      </w:r>
      <w:r w:rsidR="00752B30" w:rsidRPr="00752B30">
        <w:rPr>
          <w:rFonts w:hint="eastAsia"/>
          <w:sz w:val="24"/>
        </w:rPr>
        <w:t>部流程结束后送回，费用支付由采购人直接与检测站对公支付。</w:t>
      </w:r>
    </w:p>
    <w:p w:rsidR="00CD311C" w:rsidRPr="00752B30" w:rsidRDefault="000C6839" w:rsidP="00752B30">
      <w:pPr>
        <w:widowControl/>
        <w:spacing w:line="360" w:lineRule="auto"/>
        <w:ind w:firstLineChars="200" w:firstLine="446"/>
        <w:jc w:val="left"/>
        <w:rPr>
          <w:sz w:val="24"/>
        </w:rPr>
      </w:pPr>
      <w:r w:rsidRPr="00752B30">
        <w:rPr>
          <w:rFonts w:hint="eastAsia"/>
          <w:sz w:val="24"/>
        </w:rPr>
        <w:t>20</w:t>
      </w:r>
      <w:r w:rsidRPr="00752B30">
        <w:rPr>
          <w:rFonts w:hint="eastAsia"/>
          <w:sz w:val="24"/>
        </w:rPr>
        <w:t>、执勤出警消防车因交通事故、单方碰撞产生的车辆损毁维修，属于机动车保险理赔范畴，该部分维修工时、配件费用不计入本项目年度维保结算总额，由承保保</w:t>
      </w:r>
      <w:r w:rsidRPr="00752B30">
        <w:rPr>
          <w:rFonts w:hint="eastAsia"/>
          <w:sz w:val="24"/>
        </w:rPr>
        <w:lastRenderedPageBreak/>
        <w:t>险公司单独定损支付。中标服务商可配合采购人向保险公司提交维修清</w:t>
      </w:r>
      <w:r w:rsidR="00752B30" w:rsidRPr="00752B30">
        <w:rPr>
          <w:rFonts w:hint="eastAsia"/>
          <w:sz w:val="24"/>
        </w:rPr>
        <w:t>单、定损材料，不得额外收取保险代办、资料整理相关服务费。</w:t>
      </w:r>
    </w:p>
    <w:p w:rsidR="00CD311C" w:rsidRDefault="000C6839" w:rsidP="00752B30">
      <w:pPr>
        <w:widowControl/>
        <w:spacing w:line="360" w:lineRule="auto"/>
        <w:ind w:firstLineChars="200" w:firstLine="446"/>
        <w:jc w:val="left"/>
        <w:rPr>
          <w:sz w:val="24"/>
        </w:rPr>
      </w:pPr>
      <w:r>
        <w:rPr>
          <w:rFonts w:hint="eastAsia"/>
          <w:kern w:val="0"/>
          <w:sz w:val="24"/>
          <w:szCs w:val="21"/>
        </w:rPr>
        <w:t>★</w:t>
      </w:r>
      <w:r>
        <w:rPr>
          <w:rFonts w:hint="eastAsia"/>
          <w:kern w:val="0"/>
          <w:sz w:val="24"/>
          <w:szCs w:val="21"/>
        </w:rPr>
        <w:t>21</w:t>
      </w:r>
      <w:r>
        <w:rPr>
          <w:rFonts w:hint="eastAsia"/>
          <w:sz w:val="24"/>
        </w:rPr>
        <w:t xml:space="preserve">. </w:t>
      </w:r>
      <w:r>
        <w:rPr>
          <w:rFonts w:hint="eastAsia"/>
          <w:sz w:val="24"/>
        </w:rPr>
        <w:t>投标人承诺，若获得中标，签订合同时，完成在天津市汽车维修电子健康档案信息服务网（</w:t>
      </w:r>
      <w:r>
        <w:rPr>
          <w:sz w:val="24"/>
        </w:rPr>
        <w:t>http://tianjin.qichedangan.cn/carowner/index.jsp</w:t>
      </w:r>
      <w:r>
        <w:rPr>
          <w:rFonts w:hint="eastAsia"/>
          <w:sz w:val="24"/>
        </w:rPr>
        <w:t>）机动车维修企业的备案工作并向采购人提供《机动车维修经营备案表》复印件（业户名称或经营者名称须与中标供应商名称一致；经营范围至少包括：大中型客车维修、大型货车维修、小型车维修；经营地址须与</w:t>
      </w:r>
      <w:r>
        <w:rPr>
          <w:sz w:val="24"/>
        </w:rPr>
        <w:t>“</w:t>
      </w:r>
      <w:r>
        <w:rPr>
          <w:rFonts w:hint="eastAsia"/>
          <w:sz w:val="24"/>
        </w:rPr>
        <w:t>三、评分因素及评标标准</w:t>
      </w:r>
      <w:r>
        <w:rPr>
          <w:sz w:val="24"/>
        </w:rPr>
        <w:t>”</w:t>
      </w:r>
      <w:r>
        <w:rPr>
          <w:rFonts w:hint="eastAsia"/>
          <w:sz w:val="24"/>
        </w:rPr>
        <w:t>-</w:t>
      </w:r>
      <w:r>
        <w:rPr>
          <w:rFonts w:hint="eastAsia"/>
          <w:sz w:val="24"/>
        </w:rPr>
        <w:t>“维修便捷服务评价”</w:t>
      </w:r>
      <w:r>
        <w:rPr>
          <w:rFonts w:hint="eastAsia"/>
          <w:sz w:val="24"/>
        </w:rPr>
        <w:t>-</w:t>
      </w:r>
      <w:r>
        <w:rPr>
          <w:rFonts w:hint="eastAsia"/>
          <w:sz w:val="24"/>
        </w:rPr>
        <w:t>“维修服务地点”一致）。</w:t>
      </w:r>
    </w:p>
    <w:p w:rsidR="00CD311C" w:rsidRDefault="000C6839" w:rsidP="00752B30">
      <w:pPr>
        <w:widowControl/>
        <w:spacing w:line="360" w:lineRule="auto"/>
        <w:ind w:firstLineChars="200" w:firstLine="446"/>
        <w:jc w:val="left"/>
        <w:rPr>
          <w:rFonts w:eastAsiaTheme="majorEastAsia"/>
          <w:sz w:val="24"/>
          <w:szCs w:val="24"/>
        </w:rPr>
      </w:pPr>
      <w:r>
        <w:rPr>
          <w:rFonts w:eastAsiaTheme="majorEastAsia" w:hint="eastAsia"/>
          <w:sz w:val="24"/>
          <w:szCs w:val="24"/>
        </w:rPr>
        <w:t>22.</w:t>
      </w:r>
      <w:r>
        <w:rPr>
          <w:rFonts w:eastAsiaTheme="majorEastAsia"/>
          <w:sz w:val="24"/>
          <w:szCs w:val="24"/>
        </w:rPr>
        <w:t>车辆型号、配件明细及单项</w:t>
      </w:r>
      <w:r>
        <w:rPr>
          <w:rFonts w:eastAsiaTheme="majorEastAsia" w:hint="eastAsia"/>
          <w:sz w:val="24"/>
          <w:szCs w:val="24"/>
        </w:rPr>
        <w:t>最高</w:t>
      </w:r>
      <w:r>
        <w:rPr>
          <w:rFonts w:eastAsiaTheme="majorEastAsia"/>
          <w:sz w:val="24"/>
          <w:szCs w:val="24"/>
        </w:rPr>
        <w:t>限价</w:t>
      </w:r>
      <w:r>
        <w:rPr>
          <w:rFonts w:eastAsiaTheme="majorEastAsia" w:hint="eastAsia"/>
          <w:sz w:val="24"/>
          <w:szCs w:val="24"/>
        </w:rPr>
        <w:t>：</w:t>
      </w:r>
    </w:p>
    <w:p w:rsidR="00CD311C" w:rsidRDefault="000C6839">
      <w:pPr>
        <w:pStyle w:val="af3"/>
        <w:widowControl/>
        <w:spacing w:line="360" w:lineRule="auto"/>
        <w:ind w:left="806" w:firstLineChars="0" w:firstLine="0"/>
        <w:jc w:val="left"/>
        <w:rPr>
          <w:rFonts w:asciiTheme="majorEastAsia" w:eastAsiaTheme="majorEastAsia" w:hAnsiTheme="majorEastAsia"/>
          <w:sz w:val="24"/>
          <w:szCs w:val="24"/>
        </w:rPr>
      </w:pPr>
      <w:r>
        <w:rPr>
          <w:rFonts w:asciiTheme="majorEastAsia" w:eastAsiaTheme="majorEastAsia" w:hAnsiTheme="majorEastAsia" w:hint="eastAsia"/>
          <w:sz w:val="24"/>
          <w:szCs w:val="24"/>
        </w:rPr>
        <w:t>（1）</w:t>
      </w:r>
      <w:r>
        <w:rPr>
          <w:rFonts w:asciiTheme="majorEastAsia" w:eastAsiaTheme="majorEastAsia" w:hAnsiTheme="majorEastAsia"/>
          <w:sz w:val="24"/>
          <w:szCs w:val="24"/>
        </w:rPr>
        <w:t>车辆型号：</w:t>
      </w:r>
      <w:r>
        <w:rPr>
          <w:rFonts w:asciiTheme="majorEastAsia" w:eastAsiaTheme="majorEastAsia" w:hAnsiTheme="majorEastAsia" w:hint="eastAsia"/>
          <w:sz w:val="24"/>
          <w:szCs w:val="24"/>
        </w:rPr>
        <w:t>曼（10辆）</w:t>
      </w:r>
    </w:p>
    <w:tbl>
      <w:tblPr>
        <w:tblStyle w:val="af"/>
        <w:tblW w:w="4960" w:type="pct"/>
        <w:tblLayout w:type="fixed"/>
        <w:tblLook w:val="04A0" w:firstRow="1" w:lastRow="0" w:firstColumn="1" w:lastColumn="0" w:noHBand="0" w:noVBand="1"/>
      </w:tblPr>
      <w:tblGrid>
        <w:gridCol w:w="817"/>
        <w:gridCol w:w="3690"/>
        <w:gridCol w:w="635"/>
        <w:gridCol w:w="675"/>
        <w:gridCol w:w="2643"/>
      </w:tblGrid>
      <w:tr w:rsidR="00CD311C">
        <w:trPr>
          <w:trHeight w:val="288"/>
          <w:tblHeader/>
        </w:trPr>
        <w:tc>
          <w:tcPr>
            <w:tcW w:w="483" w:type="pct"/>
            <w:noWrap/>
            <w:vAlign w:val="center"/>
          </w:tcPr>
          <w:p w:rsidR="00CD311C" w:rsidRDefault="000C6839">
            <w:pPr>
              <w:widowControl/>
              <w:spacing w:line="0" w:lineRule="atLeast"/>
              <w:jc w:val="center"/>
              <w:rPr>
                <w:b/>
                <w:sz w:val="24"/>
                <w:szCs w:val="24"/>
              </w:rPr>
            </w:pPr>
            <w:r>
              <w:rPr>
                <w:b/>
                <w:sz w:val="24"/>
                <w:szCs w:val="24"/>
              </w:rPr>
              <w:t>序号</w:t>
            </w:r>
          </w:p>
        </w:tc>
        <w:tc>
          <w:tcPr>
            <w:tcW w:w="2181" w:type="pct"/>
            <w:noWrap/>
            <w:vAlign w:val="center"/>
          </w:tcPr>
          <w:p w:rsidR="00CD311C" w:rsidRDefault="000C6839">
            <w:pPr>
              <w:widowControl/>
              <w:spacing w:line="0" w:lineRule="atLeast"/>
              <w:jc w:val="center"/>
              <w:rPr>
                <w:b/>
                <w:sz w:val="24"/>
                <w:szCs w:val="24"/>
              </w:rPr>
            </w:pPr>
            <w:r>
              <w:rPr>
                <w:b/>
                <w:sz w:val="24"/>
                <w:szCs w:val="24"/>
              </w:rPr>
              <w:t>维修</w:t>
            </w:r>
            <w:r>
              <w:rPr>
                <w:b/>
                <w:sz w:val="24"/>
                <w:szCs w:val="24"/>
              </w:rPr>
              <w:t>/</w:t>
            </w:r>
            <w:r>
              <w:rPr>
                <w:b/>
                <w:sz w:val="24"/>
                <w:szCs w:val="24"/>
              </w:rPr>
              <w:t>配件名称</w:t>
            </w:r>
          </w:p>
        </w:tc>
        <w:tc>
          <w:tcPr>
            <w:tcW w:w="375" w:type="pct"/>
            <w:noWrap/>
            <w:vAlign w:val="center"/>
          </w:tcPr>
          <w:p w:rsidR="00CD311C" w:rsidRDefault="000C6839">
            <w:pPr>
              <w:widowControl/>
              <w:spacing w:line="0" w:lineRule="atLeast"/>
              <w:jc w:val="center"/>
              <w:rPr>
                <w:b/>
                <w:sz w:val="24"/>
                <w:szCs w:val="24"/>
              </w:rPr>
            </w:pPr>
            <w:r>
              <w:rPr>
                <w:b/>
                <w:sz w:val="24"/>
                <w:szCs w:val="24"/>
              </w:rPr>
              <w:t>单位</w:t>
            </w:r>
          </w:p>
        </w:tc>
        <w:tc>
          <w:tcPr>
            <w:tcW w:w="399" w:type="pct"/>
            <w:noWrap/>
            <w:vAlign w:val="center"/>
          </w:tcPr>
          <w:p w:rsidR="00CD311C" w:rsidRDefault="000C6839">
            <w:pPr>
              <w:widowControl/>
              <w:spacing w:line="0" w:lineRule="atLeast"/>
              <w:jc w:val="center"/>
              <w:rPr>
                <w:b/>
                <w:sz w:val="24"/>
                <w:szCs w:val="24"/>
              </w:rPr>
            </w:pPr>
            <w:r>
              <w:rPr>
                <w:b/>
                <w:sz w:val="24"/>
                <w:szCs w:val="24"/>
              </w:rPr>
              <w:t>数量</w:t>
            </w:r>
          </w:p>
        </w:tc>
        <w:tc>
          <w:tcPr>
            <w:tcW w:w="1562" w:type="pct"/>
            <w:noWrap/>
            <w:vAlign w:val="center"/>
          </w:tcPr>
          <w:p w:rsidR="00CD311C" w:rsidRDefault="000C6839">
            <w:pPr>
              <w:widowControl/>
              <w:spacing w:line="0" w:lineRule="atLeast"/>
              <w:jc w:val="center"/>
              <w:rPr>
                <w:b/>
                <w:sz w:val="24"/>
                <w:szCs w:val="24"/>
              </w:rPr>
            </w:pPr>
            <w:r>
              <w:rPr>
                <w:b/>
                <w:sz w:val="24"/>
                <w:szCs w:val="24"/>
              </w:rPr>
              <w:t>单项</w:t>
            </w:r>
            <w:r>
              <w:rPr>
                <w:rFonts w:hint="eastAsia"/>
                <w:b/>
                <w:sz w:val="24"/>
                <w:szCs w:val="24"/>
              </w:rPr>
              <w:t>最高</w:t>
            </w:r>
            <w:r>
              <w:rPr>
                <w:b/>
                <w:sz w:val="24"/>
                <w:szCs w:val="24"/>
              </w:rPr>
              <w:t>限价（元）</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机油（参照或相当于嘉实多、壳牌、美孚）</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48</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sz w:val="24"/>
                <w:szCs w:val="24"/>
              </w:rPr>
              <w:t>400</w:t>
            </w:r>
          </w:p>
        </w:tc>
      </w:tr>
      <w:tr w:rsidR="00CD311C">
        <w:trPr>
          <w:trHeight w:val="90"/>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柴滤/汽滤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油水分离器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干燥罐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无骨雨刷</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起动机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发电机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发电机皮带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门把手</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750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组合开关</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13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离合器油管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半轴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6500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变速箱上盖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柴油泵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23500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后门锁块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涨紧轮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刹车继动阀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分离轴承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jc w:val="center"/>
              <w:rPr>
                <w:rFonts w:ascii="宋体" w:hAnsi="宋体" w:cs="宋体"/>
                <w:sz w:val="24"/>
                <w:szCs w:val="24"/>
              </w:rPr>
            </w:pPr>
            <w:r>
              <w:rPr>
                <w:rFonts w:ascii="宋体" w:hAnsi="宋体" w:cs="宋体" w:hint="eastAsia"/>
                <w:sz w:val="24"/>
                <w:szCs w:val="24"/>
              </w:rPr>
              <w:t>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玻璃升降器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3980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手刹泵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890</w:t>
            </w:r>
          </w:p>
        </w:tc>
      </w:tr>
      <w:tr w:rsidR="00CD311C">
        <w:trPr>
          <w:trHeight w:val="90"/>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分泵（前）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喷油嘴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导向轮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jc w:val="center"/>
              <w:rPr>
                <w:rFonts w:ascii="宋体" w:hAnsi="宋体" w:cs="宋体"/>
                <w:sz w:val="24"/>
                <w:szCs w:val="24"/>
              </w:rPr>
            </w:pPr>
            <w:r>
              <w:rPr>
                <w:rFonts w:ascii="宋体" w:hAnsi="宋体" w:cs="宋体" w:hint="eastAsia"/>
                <w:sz w:val="24"/>
                <w:szCs w:val="24"/>
              </w:rPr>
              <w:t>700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方向机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13850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辅助刹车泵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助力油管（低压）</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1395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刹车总泵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6500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后视镜</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FFR模块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13500</w:t>
            </w:r>
          </w:p>
        </w:tc>
      </w:tr>
      <w:tr w:rsidR="00CD311C">
        <w:trPr>
          <w:trHeight w:val="90"/>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35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托架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车门内拉手总成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2700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变速箱油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工子板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17800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后桥</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6850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传动轴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阀门法兰</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3250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气路电磁阀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真空表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压力表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540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电瓶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尿素</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80/桶</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轮胎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2960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主驾驶座椅</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15000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前杠护角</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4250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导流板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警报控制器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刹车片（前）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3250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内胎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57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内胎垫</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H1灯泡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H4灯泡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sz w:val="24"/>
                <w:szCs w:val="24"/>
              </w:rPr>
              <w:t>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sz w:val="24"/>
                <w:szCs w:val="24"/>
                <w:lang w:bidi="ar"/>
              </w:rPr>
              <w:t>H7灯炮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刹车灯总成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行车电脑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21500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空调模块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9560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氟</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氟油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80</w:t>
            </w:r>
          </w:p>
        </w:tc>
      </w:tr>
      <w:tr w:rsidR="00CD311C">
        <w:trPr>
          <w:trHeight w:val="292"/>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空调补漏剂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128</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传动轴总成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highlight w:val="red"/>
              </w:rPr>
            </w:pPr>
            <w:r>
              <w:rPr>
                <w:rFonts w:ascii="宋体" w:hAnsi="宋体" w:cs="宋体" w:hint="eastAsia"/>
                <w:color w:val="000000"/>
                <w:kern w:val="0"/>
                <w:sz w:val="24"/>
                <w:szCs w:val="24"/>
                <w:lang w:bidi="ar"/>
              </w:rPr>
              <w:t>35430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固定夹具</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法兰油封</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法兰盘</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通风阀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电阻群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警报喇叭</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车载喇叭</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爆闪灯（长）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爆闪灯（方）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喊话器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水箱</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79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散热风扇</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防冻液</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齿轮油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玻璃水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气路阀头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排污阀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防尘套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脚踏（铝）</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高清探头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吸顶灯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尿素泵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16700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四配套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15800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钣金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喷漆</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燃油清洗剂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轮胎螺丝</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黄油保养</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后视镜（外）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副柴滤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空调滤芯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650</w:t>
            </w:r>
          </w:p>
        </w:tc>
      </w:tr>
    </w:tbl>
    <w:p w:rsidR="00CD311C" w:rsidRDefault="000C6839">
      <w:pPr>
        <w:spacing w:before="240" w:line="360" w:lineRule="auto"/>
        <w:ind w:left="446"/>
        <w:jc w:val="left"/>
        <w:rPr>
          <w:rFonts w:ascii="宋体" w:hAnsi="宋体" w:cs="宋体"/>
          <w:sz w:val="24"/>
          <w:szCs w:val="24"/>
        </w:rPr>
      </w:pPr>
      <w:r>
        <w:rPr>
          <w:rFonts w:ascii="宋体" w:hAnsi="宋体" w:cs="宋体" w:hint="eastAsia"/>
          <w:sz w:val="24"/>
          <w:szCs w:val="24"/>
        </w:rPr>
        <w:t>（2）车辆型号：奔驰（7辆）</w:t>
      </w:r>
    </w:p>
    <w:tbl>
      <w:tblPr>
        <w:tblStyle w:val="af"/>
        <w:tblW w:w="4960" w:type="pct"/>
        <w:tblLayout w:type="fixed"/>
        <w:tblLook w:val="04A0" w:firstRow="1" w:lastRow="0" w:firstColumn="1" w:lastColumn="0" w:noHBand="0" w:noVBand="1"/>
      </w:tblPr>
      <w:tblGrid>
        <w:gridCol w:w="817"/>
        <w:gridCol w:w="3690"/>
        <w:gridCol w:w="635"/>
        <w:gridCol w:w="675"/>
        <w:gridCol w:w="2643"/>
      </w:tblGrid>
      <w:tr w:rsidR="00CD311C">
        <w:trPr>
          <w:trHeight w:val="288"/>
          <w:tblHeader/>
        </w:trPr>
        <w:tc>
          <w:tcPr>
            <w:tcW w:w="483"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序号</w:t>
            </w:r>
          </w:p>
        </w:tc>
        <w:tc>
          <w:tcPr>
            <w:tcW w:w="2181"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维修/配件名称</w:t>
            </w:r>
          </w:p>
        </w:tc>
        <w:tc>
          <w:tcPr>
            <w:tcW w:w="375"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单位</w:t>
            </w:r>
          </w:p>
        </w:tc>
        <w:tc>
          <w:tcPr>
            <w:tcW w:w="399"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数量</w:t>
            </w:r>
          </w:p>
        </w:tc>
        <w:tc>
          <w:tcPr>
            <w:tcW w:w="1562"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单项最高限价（元）</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1</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机油（参照或相当于嘉实多、壳牌、美孚）</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sz w:val="24"/>
                <w:szCs w:val="24"/>
              </w:rPr>
              <w:t>48</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700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1700</w:t>
            </w:r>
          </w:p>
        </w:tc>
      </w:tr>
      <w:tr w:rsidR="00CD311C">
        <w:trPr>
          <w:trHeight w:val="90"/>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柴滤/汽滤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sz w:val="24"/>
                <w:szCs w:val="24"/>
              </w:rPr>
              <w:t>900</w:t>
            </w:r>
          </w:p>
        </w:tc>
      </w:tr>
      <w:tr w:rsidR="00CD311C">
        <w:trPr>
          <w:trHeight w:val="90"/>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油水分离器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干燥罐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无骨雨刷</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起动机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6850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发电机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发电机皮带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门把手</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组合开关</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离合器油管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半轴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变速箱上盖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柴油泵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26000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后门锁块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涨紧轮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刹车继动阀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22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分离轴承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玻璃升降器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手刹泵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分泵（前）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喷油嘴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5000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导向轮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jc w:val="center"/>
              <w:rPr>
                <w:rFonts w:ascii="宋体" w:hAnsi="宋体" w:cs="宋体"/>
                <w:sz w:val="24"/>
                <w:szCs w:val="24"/>
              </w:rPr>
            </w:pPr>
            <w:r>
              <w:rPr>
                <w:rFonts w:ascii="宋体" w:hAnsi="宋体" w:cs="宋体" w:hint="eastAsia"/>
                <w:sz w:val="24"/>
                <w:szCs w:val="24"/>
              </w:rPr>
              <w:t>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方向机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18000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辅助刹车泵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6350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助力油管（低压）</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刹车总泵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后视镜</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FFR模块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26000</w:t>
            </w:r>
          </w:p>
        </w:tc>
      </w:tr>
      <w:tr w:rsidR="00CD311C">
        <w:trPr>
          <w:trHeight w:val="90"/>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托架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1550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车门内拉手总成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变速箱油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工子板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23500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后桥</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传动轴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阀门法兰</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3860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气路电磁阀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真空表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44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压力表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电瓶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尿素</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80/桶</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轮胎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主驾驶座椅</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前杠护角</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导流板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警报控制器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刹车片（前）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内胎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内胎垫</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H1灯泡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H4灯泡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sz w:val="24"/>
                <w:szCs w:val="24"/>
              </w:rPr>
              <w:t>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sz w:val="24"/>
                <w:szCs w:val="24"/>
                <w:lang w:bidi="ar"/>
              </w:rPr>
              <w:t>H7灯炮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sz w:val="24"/>
                <w:szCs w:val="24"/>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刹车灯总成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2210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行车电脑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23500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空调模块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氟</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氟油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80</w:t>
            </w:r>
          </w:p>
        </w:tc>
      </w:tr>
      <w:tr w:rsidR="00CD311C">
        <w:trPr>
          <w:trHeight w:val="292"/>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66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空调补漏剂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128</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传动轴总成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highlight w:val="red"/>
              </w:rPr>
            </w:pPr>
            <w:r>
              <w:rPr>
                <w:rFonts w:ascii="宋体" w:hAnsi="宋体" w:cs="宋体" w:hint="eastAsia"/>
                <w:color w:val="000000"/>
                <w:kern w:val="0"/>
                <w:sz w:val="24"/>
                <w:szCs w:val="24"/>
                <w:lang w:bidi="ar"/>
              </w:rPr>
              <w:t>41200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固定夹具</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法兰油封</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法兰盘</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通风阀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电阻群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1900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警报喇叭</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车载喇叭</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爆闪灯（长）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爆闪灯（方）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喊话器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水箱</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散热风扇</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防冻液</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齿轮油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玻璃水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气路阀头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排污阀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防尘套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脚踏（铝）</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高清探头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88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吸顶灯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尿素泵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19500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四配套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19600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钣金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喷漆</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燃油清洗剂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轮胎螺丝</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黄油保养</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后视镜（外）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 xml:space="preserve">副柴滤 </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空调滤芯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650</w:t>
            </w:r>
          </w:p>
        </w:tc>
      </w:tr>
    </w:tbl>
    <w:p w:rsidR="00CD311C" w:rsidRDefault="000C6839">
      <w:pPr>
        <w:spacing w:line="360" w:lineRule="auto"/>
        <w:ind w:left="446"/>
        <w:jc w:val="left"/>
        <w:rPr>
          <w:rFonts w:ascii="宋体" w:hAnsi="宋体" w:cs="宋体"/>
          <w:sz w:val="24"/>
          <w:szCs w:val="24"/>
        </w:rPr>
      </w:pPr>
      <w:r>
        <w:rPr>
          <w:rFonts w:ascii="宋体" w:hAnsi="宋体" w:cs="宋体" w:hint="eastAsia"/>
          <w:sz w:val="24"/>
          <w:szCs w:val="24"/>
        </w:rPr>
        <w:t>（3）车辆型号：斯堪尼亚（4辆）</w:t>
      </w:r>
    </w:p>
    <w:tbl>
      <w:tblPr>
        <w:tblStyle w:val="af"/>
        <w:tblW w:w="4960" w:type="pct"/>
        <w:tblLayout w:type="fixed"/>
        <w:tblLook w:val="04A0" w:firstRow="1" w:lastRow="0" w:firstColumn="1" w:lastColumn="0" w:noHBand="0" w:noVBand="1"/>
      </w:tblPr>
      <w:tblGrid>
        <w:gridCol w:w="817"/>
        <w:gridCol w:w="3690"/>
        <w:gridCol w:w="635"/>
        <w:gridCol w:w="675"/>
        <w:gridCol w:w="2643"/>
      </w:tblGrid>
      <w:tr w:rsidR="00CD311C">
        <w:trPr>
          <w:trHeight w:val="288"/>
          <w:tblHeader/>
        </w:trPr>
        <w:tc>
          <w:tcPr>
            <w:tcW w:w="483"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序号</w:t>
            </w:r>
          </w:p>
        </w:tc>
        <w:tc>
          <w:tcPr>
            <w:tcW w:w="2181"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维修/配件名称</w:t>
            </w:r>
          </w:p>
        </w:tc>
        <w:tc>
          <w:tcPr>
            <w:tcW w:w="375"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单位</w:t>
            </w:r>
          </w:p>
        </w:tc>
        <w:tc>
          <w:tcPr>
            <w:tcW w:w="399"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数量</w:t>
            </w:r>
          </w:p>
        </w:tc>
        <w:tc>
          <w:tcPr>
            <w:tcW w:w="1562"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单项最高限价（元）</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机油（参照或相当于嘉实多、壳牌、美孚）</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48</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sz w:val="24"/>
                <w:szCs w:val="24"/>
              </w:rPr>
              <w:t>620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柴滤/汽滤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sz w:val="24"/>
                <w:szCs w:val="24"/>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油水分离器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sz w:val="24"/>
                <w:szCs w:val="24"/>
              </w:rPr>
              <w:t>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干燥罐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无骨雨刷</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起动机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4250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发电机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4860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发电机皮带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门把手</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组合开关</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离合器油管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452</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半轴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5900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变速箱上盖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柴油泵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后门锁块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涨紧轮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刹车继动阀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分离轴承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玻璃升降器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手刹泵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分泵（前）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喷油嘴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导向轮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方向机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辅助刹车泵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助力油管（低压）</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31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刹车总泵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后视镜</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FFR模块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14250</w:t>
            </w:r>
          </w:p>
        </w:tc>
      </w:tr>
      <w:tr w:rsidR="00CD311C">
        <w:trPr>
          <w:trHeight w:val="90"/>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托架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车门内拉手总成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变速箱油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工子板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14700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后桥</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传动轴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阀门法兰</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气路电磁阀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真空表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压力表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540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电瓶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尿素</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80/桶</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轮胎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2960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主驾驶座椅</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12000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前杠护角</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导流板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53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警报控制器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刹车片（前）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sz w:val="24"/>
                <w:szCs w:val="24"/>
              </w:rPr>
              <w:t>2500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内胎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内胎垫</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H1灯泡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H4灯泡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sz w:val="24"/>
                <w:szCs w:val="24"/>
                <w:lang w:bidi="ar"/>
              </w:rPr>
              <w:t>H7灯炮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刹车灯总成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1960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行车电脑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19500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空调模块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8960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氟</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氟油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80</w:t>
            </w:r>
          </w:p>
        </w:tc>
      </w:tr>
      <w:tr w:rsidR="00CD311C">
        <w:trPr>
          <w:trHeight w:val="292"/>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空调补漏剂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128</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传动轴总成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highlight w:val="red"/>
              </w:rPr>
            </w:pPr>
            <w:r>
              <w:rPr>
                <w:rFonts w:ascii="宋体" w:hAnsi="宋体" w:cs="宋体" w:hint="eastAsia"/>
                <w:color w:val="000000"/>
                <w:kern w:val="0"/>
                <w:sz w:val="24"/>
                <w:szCs w:val="24"/>
                <w:lang w:bidi="ar"/>
              </w:rPr>
              <w:t>38500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固定夹具</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法兰油封</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法兰盘</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通风阀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1980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电阻群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警报喇叭</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车载喇叭</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75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爆闪灯（长）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爆闪灯（方）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喊话器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水箱</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3680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散热风扇</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防冻液</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齿轮油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玻璃水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气路阀头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排污阀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防尘套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脚踏（铝）</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高清探头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吸顶灯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尿素泵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17650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四配套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14960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钣金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喷漆</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燃油清洗剂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轮胎螺丝</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黄油保养</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后视镜（外）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1980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lastRenderedPageBreak/>
              <w:t>97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副柴滤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空调滤芯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650</w:t>
            </w:r>
          </w:p>
        </w:tc>
      </w:tr>
    </w:tbl>
    <w:p w:rsidR="00CD311C" w:rsidRDefault="000C6839">
      <w:pPr>
        <w:pStyle w:val="af3"/>
        <w:widowControl/>
        <w:spacing w:line="360" w:lineRule="auto"/>
        <w:ind w:left="420" w:firstLineChars="0" w:firstLine="0"/>
        <w:jc w:val="left"/>
        <w:rPr>
          <w:rFonts w:asciiTheme="majorEastAsia" w:eastAsiaTheme="majorEastAsia" w:hAnsiTheme="majorEastAsia"/>
          <w:sz w:val="24"/>
          <w:szCs w:val="24"/>
        </w:rPr>
      </w:pPr>
      <w:r>
        <w:rPr>
          <w:rFonts w:asciiTheme="majorEastAsia" w:eastAsiaTheme="majorEastAsia" w:hAnsiTheme="majorEastAsia" w:hint="eastAsia"/>
          <w:sz w:val="24"/>
          <w:szCs w:val="24"/>
        </w:rPr>
        <w:t>（4）车辆型号：皮尔斯（1辆）</w:t>
      </w:r>
    </w:p>
    <w:tbl>
      <w:tblPr>
        <w:tblStyle w:val="af"/>
        <w:tblW w:w="4960" w:type="pct"/>
        <w:tblLayout w:type="fixed"/>
        <w:tblLook w:val="04A0" w:firstRow="1" w:lastRow="0" w:firstColumn="1" w:lastColumn="0" w:noHBand="0" w:noVBand="1"/>
      </w:tblPr>
      <w:tblGrid>
        <w:gridCol w:w="817"/>
        <w:gridCol w:w="3690"/>
        <w:gridCol w:w="635"/>
        <w:gridCol w:w="675"/>
        <w:gridCol w:w="2643"/>
      </w:tblGrid>
      <w:tr w:rsidR="00CD311C">
        <w:trPr>
          <w:trHeight w:val="288"/>
          <w:tblHeader/>
        </w:trPr>
        <w:tc>
          <w:tcPr>
            <w:tcW w:w="483"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序号</w:t>
            </w:r>
          </w:p>
        </w:tc>
        <w:tc>
          <w:tcPr>
            <w:tcW w:w="2180"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维修/配件名称</w:t>
            </w:r>
          </w:p>
        </w:tc>
        <w:tc>
          <w:tcPr>
            <w:tcW w:w="375"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单位</w:t>
            </w:r>
          </w:p>
        </w:tc>
        <w:tc>
          <w:tcPr>
            <w:tcW w:w="399"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数量</w:t>
            </w:r>
          </w:p>
        </w:tc>
        <w:tc>
          <w:tcPr>
            <w:tcW w:w="1561"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单项最高限价（元）</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2180"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机油（参照或相当于嘉实多、壳牌、美孚）</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48</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w:t>
            </w:r>
          </w:p>
        </w:tc>
        <w:tc>
          <w:tcPr>
            <w:tcW w:w="2180"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机滤</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w:t>
            </w:r>
          </w:p>
        </w:tc>
        <w:tc>
          <w:tcPr>
            <w:tcW w:w="2180"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空滤</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1750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w:t>
            </w:r>
          </w:p>
        </w:tc>
        <w:tc>
          <w:tcPr>
            <w:tcW w:w="2180"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柴滤/汽滤</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油水分离器</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干燥罐</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无骨雨刷</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起动机</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6850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发电机</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10</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发电机皮带</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11</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门把手</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12</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组合开关</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13</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离合器油管</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14</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半轴</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15</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变速箱上盖</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16</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柴油泵</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26000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17</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后门锁块</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18</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水泵</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19</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涨紧轮</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20</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水管</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21</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刹车继动阀</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22</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分离轴承</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23</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玻璃升降器</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24</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手刹泵</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25</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分泵（前）</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3900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26</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喷油嘴</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27</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导向轮</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jc w:val="center"/>
              <w:rPr>
                <w:rFonts w:ascii="宋体" w:hAnsi="宋体" w:cs="宋体"/>
                <w:sz w:val="24"/>
                <w:szCs w:val="24"/>
              </w:rPr>
            </w:pPr>
            <w:r>
              <w:rPr>
                <w:rFonts w:ascii="宋体" w:hAnsi="宋体" w:cs="宋体" w:hint="eastAsia"/>
                <w:sz w:val="24"/>
                <w:szCs w:val="24"/>
              </w:rPr>
              <w:t>1200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28</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方向机</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18000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29</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辅助刹车泵</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6350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30</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助力油管（低压）</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31</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空调管</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32</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刹车总泵</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33</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后视镜</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34</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FFR模块</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26000</w:t>
            </w:r>
          </w:p>
        </w:tc>
      </w:tr>
      <w:tr w:rsidR="00CD311C">
        <w:trPr>
          <w:trHeight w:val="90"/>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35</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托架</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1550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36</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车门内拉手总成</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37</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变速箱油</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38</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工子板</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23500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39</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后桥</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40</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传动轴</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41</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阀门法兰</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3860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42</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气路电磁阀</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43</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真空表</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44</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压力表</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45</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空调滤</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46</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电瓶</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47</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尿素</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80/桶</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48</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轮胎</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49</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主驾驶座椅</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50</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前杠护角</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51</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导流板</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52</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警灯</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53</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警报控制器</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54</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刹车片（前）</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55</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刹车油</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56</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内胎</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57</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内胎垫</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58</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H1灯泡</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59</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H4灯泡</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60</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sz w:val="24"/>
                <w:szCs w:val="24"/>
                <w:lang w:bidi="ar"/>
              </w:rPr>
              <w:t>H7灯炮</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61</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刹车灯总成</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2210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62</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行车电脑</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23500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63</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空调模块</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64</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氟</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65</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氟油</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80</w:t>
            </w:r>
          </w:p>
        </w:tc>
      </w:tr>
      <w:tr w:rsidR="00CD311C">
        <w:trPr>
          <w:trHeight w:val="292"/>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66</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空调补漏剂</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128</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67</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传动轴总成</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highlight w:val="red"/>
              </w:rPr>
            </w:pPr>
            <w:r>
              <w:rPr>
                <w:rFonts w:ascii="宋体" w:hAnsi="宋体" w:cs="宋体" w:hint="eastAsia"/>
                <w:color w:val="000000"/>
                <w:kern w:val="0"/>
                <w:sz w:val="24"/>
                <w:szCs w:val="24"/>
                <w:lang w:bidi="ar"/>
              </w:rPr>
              <w:t>41200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68</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固定夹具</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69</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法兰油封</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70</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法兰盘</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71</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通风阀</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72</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电阻群</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1900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73</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警报喇叭</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74</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车载喇叭</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75</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爆闪灯（长）</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76</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爆闪灯（方）</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77</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喊话器</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78</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水箱</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79</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散热风扇</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80</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防冻液</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81</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齿轮油</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82</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玻璃水</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83</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气路阀头</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84</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排污阀</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85</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防尘套</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86</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脚踏（铝）</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87</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高清探头</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88</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吸顶灯</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89</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尿素泵</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19500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90</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四配套</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19600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91</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钣金</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92</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喷漆</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93</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燃油清洗剂</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94</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轮胎螺丝</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95</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黄油保养</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96</w:t>
            </w:r>
          </w:p>
        </w:tc>
        <w:tc>
          <w:tcPr>
            <w:tcW w:w="2180"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后视镜（外）</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2800</w:t>
            </w:r>
          </w:p>
        </w:tc>
      </w:tr>
      <w:tr w:rsidR="00CD311C">
        <w:trPr>
          <w:trHeight w:val="278"/>
        </w:trPr>
        <w:tc>
          <w:tcPr>
            <w:tcW w:w="483" w:type="pct"/>
            <w:noWrap/>
            <w:vAlign w:val="center"/>
          </w:tcPr>
          <w:p w:rsidR="00CD311C" w:rsidRDefault="000C6839">
            <w:pPr>
              <w:widowControl/>
              <w:jc w:val="righ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97</w:t>
            </w:r>
          </w:p>
        </w:tc>
        <w:tc>
          <w:tcPr>
            <w:tcW w:w="2180"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副柴滤</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98</w:t>
            </w:r>
          </w:p>
        </w:tc>
        <w:tc>
          <w:tcPr>
            <w:tcW w:w="2180"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空调滤芯</w:t>
            </w:r>
          </w:p>
        </w:tc>
        <w:tc>
          <w:tcPr>
            <w:tcW w:w="635" w:type="dxa"/>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2640" w:type="dxa"/>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650</w:t>
            </w:r>
          </w:p>
        </w:tc>
      </w:tr>
    </w:tbl>
    <w:p w:rsidR="00CD311C" w:rsidRDefault="000C6839" w:rsidP="00752B30">
      <w:pPr>
        <w:ind w:firstLineChars="200" w:firstLine="446"/>
        <w:rPr>
          <w:rFonts w:asciiTheme="majorEastAsia" w:eastAsiaTheme="majorEastAsia" w:hAnsiTheme="majorEastAsia"/>
          <w:sz w:val="24"/>
          <w:szCs w:val="24"/>
        </w:rPr>
      </w:pPr>
      <w:r>
        <w:rPr>
          <w:rFonts w:asciiTheme="majorEastAsia" w:eastAsiaTheme="majorEastAsia" w:hAnsiTheme="majorEastAsia" w:hint="eastAsia"/>
          <w:sz w:val="24"/>
          <w:szCs w:val="24"/>
        </w:rPr>
        <w:t>（5）车辆型号：五十铃（3辆）</w:t>
      </w:r>
    </w:p>
    <w:tbl>
      <w:tblPr>
        <w:tblStyle w:val="af"/>
        <w:tblW w:w="4960" w:type="pct"/>
        <w:tblLayout w:type="fixed"/>
        <w:tblLook w:val="04A0" w:firstRow="1" w:lastRow="0" w:firstColumn="1" w:lastColumn="0" w:noHBand="0" w:noVBand="1"/>
      </w:tblPr>
      <w:tblGrid>
        <w:gridCol w:w="817"/>
        <w:gridCol w:w="3690"/>
        <w:gridCol w:w="635"/>
        <w:gridCol w:w="675"/>
        <w:gridCol w:w="2643"/>
      </w:tblGrid>
      <w:tr w:rsidR="00CD311C">
        <w:trPr>
          <w:trHeight w:val="288"/>
          <w:tblHeader/>
        </w:trPr>
        <w:tc>
          <w:tcPr>
            <w:tcW w:w="483"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序号</w:t>
            </w:r>
          </w:p>
        </w:tc>
        <w:tc>
          <w:tcPr>
            <w:tcW w:w="2181"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维修/配件名称</w:t>
            </w:r>
          </w:p>
        </w:tc>
        <w:tc>
          <w:tcPr>
            <w:tcW w:w="375"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单位</w:t>
            </w:r>
          </w:p>
        </w:tc>
        <w:tc>
          <w:tcPr>
            <w:tcW w:w="399"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数量</w:t>
            </w:r>
          </w:p>
        </w:tc>
        <w:tc>
          <w:tcPr>
            <w:tcW w:w="1562"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单项最高限价（元）</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机油（参照或相当于嘉实多、壳牌、美孚）</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45</w:t>
            </w:r>
          </w:p>
        </w:tc>
      </w:tr>
      <w:tr w:rsidR="00CD311C">
        <w:trPr>
          <w:trHeight w:val="290"/>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350</w:t>
            </w:r>
          </w:p>
        </w:tc>
      </w:tr>
      <w:tr w:rsidR="00CD311C">
        <w:trPr>
          <w:trHeight w:val="291"/>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柴滤/汽滤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sz w:val="24"/>
                <w:szCs w:val="24"/>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油水分离器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干燥罐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无骨雨刷</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起动机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发电机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发电机皮带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240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门把手</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组合开关</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700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离合器油管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半轴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变速箱上盖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柴油泵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后门锁块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涨紧轮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刹车继动阀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分离轴承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玻璃升降器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750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手刹泵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分泵（前）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780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喷油嘴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27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导向轮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方向机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辅助刹车泵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助力油管（低压）</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刹车总泵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后视镜</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FFR模块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jc w:val="center"/>
              <w:rPr>
                <w:rFonts w:ascii="宋体" w:hAnsi="宋体" w:cs="宋体"/>
                <w:sz w:val="24"/>
                <w:szCs w:val="24"/>
              </w:rPr>
            </w:pPr>
            <w:r>
              <w:rPr>
                <w:rFonts w:ascii="宋体" w:hAnsi="宋体" w:cs="宋体" w:hint="eastAsia"/>
                <w:sz w:val="24"/>
                <w:szCs w:val="24"/>
              </w:rPr>
              <w:t>18000</w:t>
            </w:r>
          </w:p>
        </w:tc>
      </w:tr>
      <w:tr w:rsidR="00CD311C">
        <w:trPr>
          <w:trHeight w:val="90"/>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托架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车门内拉手总成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变速箱油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工子板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后桥</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传动轴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阀门法兰</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气路电磁阀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真空表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压力表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500</w:t>
            </w:r>
          </w:p>
        </w:tc>
      </w:tr>
      <w:tr w:rsidR="00CD311C">
        <w:trPr>
          <w:trHeight w:val="90"/>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jc w:val="center"/>
              <w:rPr>
                <w:rFonts w:ascii="宋体" w:hAnsi="宋体" w:cs="宋体"/>
                <w:sz w:val="24"/>
                <w:szCs w:val="24"/>
              </w:rPr>
            </w:pPr>
            <w:r>
              <w:rPr>
                <w:rFonts w:ascii="宋体" w:hAnsi="宋体" w:cs="宋体" w:hint="eastAsia"/>
                <w:sz w:val="24"/>
                <w:szCs w:val="24"/>
              </w:rPr>
              <w:t>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电瓶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尿素</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80/桶</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轮胎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2550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49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主驾驶座椅</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前杠护角</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1550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导流板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警报控制器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刹车片（前）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内胎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内胎垫</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H1灯泡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shd w:val="clear" w:color="auto" w:fill="auto"/>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H4灯泡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shd w:val="clear" w:color="auto" w:fill="auto"/>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sz w:val="24"/>
                <w:szCs w:val="24"/>
                <w:lang w:bidi="ar"/>
              </w:rPr>
              <w:t>H7灯炮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shd w:val="clear" w:color="auto" w:fill="auto"/>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刹车灯总成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行车电脑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tabs>
                <w:tab w:val="center" w:pos="1272"/>
                <w:tab w:val="right" w:pos="2424"/>
              </w:tabs>
              <w:jc w:val="left"/>
              <w:textAlignment w:val="center"/>
              <w:rPr>
                <w:rFonts w:ascii="宋体" w:hAnsi="宋体" w:cs="宋体"/>
                <w:sz w:val="24"/>
                <w:szCs w:val="24"/>
              </w:rPr>
            </w:pPr>
            <w:r>
              <w:rPr>
                <w:rFonts w:ascii="宋体" w:hAnsi="宋体" w:cs="宋体" w:hint="eastAsia"/>
                <w:color w:val="000000"/>
                <w:kern w:val="0"/>
                <w:sz w:val="24"/>
                <w:szCs w:val="24"/>
                <w:lang w:bidi="ar"/>
              </w:rPr>
              <w:tab/>
              <w:t>1300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空调模块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氟</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氟油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80</w:t>
            </w:r>
          </w:p>
        </w:tc>
      </w:tr>
      <w:tr w:rsidR="00CD311C">
        <w:trPr>
          <w:trHeight w:val="292"/>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空调补漏剂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128</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传动轴总成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highlight w:val="red"/>
              </w:rPr>
            </w:pPr>
            <w:r>
              <w:rPr>
                <w:rFonts w:ascii="宋体" w:hAnsi="宋体" w:cs="宋体" w:hint="eastAsia"/>
                <w:color w:val="000000"/>
                <w:kern w:val="0"/>
                <w:sz w:val="24"/>
                <w:szCs w:val="24"/>
                <w:lang w:bidi="ar"/>
              </w:rPr>
              <w:t>5600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固定夹具</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680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法兰油封</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法兰盘</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71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通风阀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电阻群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警报喇叭</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车载喇叭</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爆闪灯（长）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爆闪灯（方）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喊话器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水箱</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1900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散热风扇</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防冻液</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齿轮油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玻璃水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气路阀头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排污阀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防尘套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脚踏（铝）</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高清探头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吸顶灯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尿素泵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四配套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7150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钣金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喷漆</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93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燃油清洗剂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轮胎螺丝</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黄油保养</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后视镜（外）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750</w:t>
            </w:r>
          </w:p>
        </w:tc>
      </w:tr>
    </w:tbl>
    <w:p w:rsidR="00CD311C" w:rsidRDefault="000C6839">
      <w:pPr>
        <w:spacing w:line="360" w:lineRule="auto"/>
        <w:jc w:val="left"/>
        <w:rPr>
          <w:rFonts w:ascii="宋体" w:hAnsi="宋体" w:cs="宋体"/>
          <w:sz w:val="24"/>
          <w:szCs w:val="24"/>
        </w:rPr>
      </w:pPr>
      <w:r>
        <w:rPr>
          <w:rFonts w:ascii="宋体" w:hAnsi="宋体" w:cs="宋体" w:hint="eastAsia"/>
          <w:sz w:val="24"/>
          <w:szCs w:val="24"/>
        </w:rPr>
        <w:t>（6）车辆型号：北汽（1辆）</w:t>
      </w:r>
    </w:p>
    <w:tbl>
      <w:tblPr>
        <w:tblStyle w:val="af"/>
        <w:tblW w:w="4960" w:type="pct"/>
        <w:tblLayout w:type="fixed"/>
        <w:tblLook w:val="04A0" w:firstRow="1" w:lastRow="0" w:firstColumn="1" w:lastColumn="0" w:noHBand="0" w:noVBand="1"/>
      </w:tblPr>
      <w:tblGrid>
        <w:gridCol w:w="817"/>
        <w:gridCol w:w="3690"/>
        <w:gridCol w:w="635"/>
        <w:gridCol w:w="675"/>
        <w:gridCol w:w="2643"/>
      </w:tblGrid>
      <w:tr w:rsidR="00CD311C">
        <w:trPr>
          <w:trHeight w:val="288"/>
          <w:tblHeader/>
        </w:trPr>
        <w:tc>
          <w:tcPr>
            <w:tcW w:w="483"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序号</w:t>
            </w:r>
          </w:p>
        </w:tc>
        <w:tc>
          <w:tcPr>
            <w:tcW w:w="2181"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维修/配件名称</w:t>
            </w:r>
          </w:p>
        </w:tc>
        <w:tc>
          <w:tcPr>
            <w:tcW w:w="375"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单位</w:t>
            </w:r>
          </w:p>
        </w:tc>
        <w:tc>
          <w:tcPr>
            <w:tcW w:w="399"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数量</w:t>
            </w:r>
          </w:p>
        </w:tc>
        <w:tc>
          <w:tcPr>
            <w:tcW w:w="1562"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单项最高限价（元）</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机油（参照或相当于嘉实多、壳牌、美孚）</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柴滤/汽滤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油水分离器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干燥罐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无骨雨刷</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起动机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发电机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发电机皮带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240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门把手</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组合开关</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离合器油管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半轴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变速箱上盖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16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柴油泵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后门锁块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涨紧轮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刹车继动阀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分离轴承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玻璃升降器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750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手刹泵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分泵（前）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780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喷油嘴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导向轮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方向机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辅助刹车泵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助力油管（低压）</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刹车总泵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后视镜</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FFR模块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jc w:val="center"/>
              <w:rPr>
                <w:rFonts w:ascii="宋体" w:hAnsi="宋体" w:cs="宋体"/>
                <w:sz w:val="24"/>
                <w:szCs w:val="24"/>
              </w:rPr>
            </w:pPr>
            <w:r>
              <w:rPr>
                <w:rFonts w:ascii="宋体" w:hAnsi="宋体" w:cs="宋体" w:hint="eastAsia"/>
                <w:sz w:val="24"/>
                <w:szCs w:val="24"/>
              </w:rPr>
              <w:t>8600</w:t>
            </w:r>
          </w:p>
        </w:tc>
      </w:tr>
      <w:tr w:rsidR="00CD311C">
        <w:trPr>
          <w:trHeight w:val="90"/>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托架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车门内拉手总成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变速箱油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38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工子板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后桥</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传动轴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阀门法兰</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气路电磁阀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真空表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压力表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500</w:t>
            </w:r>
          </w:p>
        </w:tc>
      </w:tr>
      <w:tr w:rsidR="00CD311C">
        <w:trPr>
          <w:trHeight w:val="255"/>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jc w:val="center"/>
              <w:rPr>
                <w:rFonts w:ascii="宋体" w:hAnsi="宋体" w:cs="宋体"/>
                <w:sz w:val="24"/>
                <w:szCs w:val="24"/>
              </w:rPr>
            </w:pPr>
            <w:r>
              <w:rPr>
                <w:rFonts w:ascii="宋体" w:hAnsi="宋体" w:cs="宋体" w:hint="eastAsia"/>
                <w:sz w:val="24"/>
                <w:szCs w:val="24"/>
              </w:rPr>
              <w:t>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电瓶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尿素</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80/桶</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轮胎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1960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主驾驶座椅</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前杠护角</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1550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导流板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警报控制器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刹车片（前）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内胎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内胎垫</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H1灯泡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shd w:val="clear" w:color="auto" w:fill="auto"/>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H4灯泡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shd w:val="clear" w:color="auto" w:fill="auto"/>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60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sz w:val="24"/>
                <w:szCs w:val="24"/>
                <w:lang w:bidi="ar"/>
              </w:rPr>
              <w:t>H7灯炮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shd w:val="clear" w:color="auto" w:fill="auto"/>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刹车灯总成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行车电脑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空调模块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氟</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氟油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80</w:t>
            </w:r>
          </w:p>
        </w:tc>
      </w:tr>
      <w:tr w:rsidR="00CD311C">
        <w:trPr>
          <w:trHeight w:val="292"/>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空调补漏剂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128</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传动轴总成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highlight w:val="red"/>
              </w:rPr>
            </w:pPr>
            <w:r>
              <w:rPr>
                <w:rFonts w:ascii="宋体" w:hAnsi="宋体" w:cs="宋体" w:hint="eastAsia"/>
                <w:color w:val="000000"/>
                <w:kern w:val="0"/>
                <w:sz w:val="24"/>
                <w:szCs w:val="24"/>
                <w:lang w:bidi="ar"/>
              </w:rPr>
              <w:t>5600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固定夹具</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680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法兰油封</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法兰盘</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通风阀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电阻群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警报喇叭</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车载喇叭</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爆闪灯（长）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爆闪灯（方）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喊话器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水箱</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1900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散热风扇</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防冻液</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齿轮油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82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玻璃水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气路阀头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排污阀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防尘套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脚踏（铝）</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高清探头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吸顶灯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尿素泵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四配套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7150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钣金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喷漆</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燃油清洗剂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轮胎螺丝</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黄油保养</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后视镜（外）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750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空调滤芯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w:t>
            </w:r>
          </w:p>
        </w:tc>
      </w:tr>
    </w:tbl>
    <w:p w:rsidR="00CD311C" w:rsidRDefault="000C6839">
      <w:pPr>
        <w:widowControl/>
        <w:spacing w:line="360" w:lineRule="auto"/>
        <w:jc w:val="left"/>
        <w:rPr>
          <w:rFonts w:asciiTheme="majorEastAsia" w:eastAsiaTheme="majorEastAsia" w:hAnsiTheme="majorEastAsia"/>
          <w:sz w:val="24"/>
          <w:szCs w:val="24"/>
        </w:rPr>
      </w:pPr>
      <w:r>
        <w:rPr>
          <w:rFonts w:asciiTheme="majorEastAsia" w:eastAsiaTheme="majorEastAsia" w:hAnsiTheme="majorEastAsia" w:hint="eastAsia"/>
          <w:sz w:val="24"/>
          <w:szCs w:val="24"/>
        </w:rPr>
        <w:t>（7）车辆型号：豪沃（2辆）</w:t>
      </w:r>
    </w:p>
    <w:tbl>
      <w:tblPr>
        <w:tblStyle w:val="af"/>
        <w:tblW w:w="4960" w:type="pct"/>
        <w:tblLayout w:type="fixed"/>
        <w:tblLook w:val="04A0" w:firstRow="1" w:lastRow="0" w:firstColumn="1" w:lastColumn="0" w:noHBand="0" w:noVBand="1"/>
      </w:tblPr>
      <w:tblGrid>
        <w:gridCol w:w="817"/>
        <w:gridCol w:w="3690"/>
        <w:gridCol w:w="635"/>
        <w:gridCol w:w="675"/>
        <w:gridCol w:w="2643"/>
      </w:tblGrid>
      <w:tr w:rsidR="00CD311C">
        <w:trPr>
          <w:trHeight w:val="288"/>
          <w:tblHeader/>
        </w:trPr>
        <w:tc>
          <w:tcPr>
            <w:tcW w:w="483"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序号</w:t>
            </w:r>
          </w:p>
        </w:tc>
        <w:tc>
          <w:tcPr>
            <w:tcW w:w="2181"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维修/配件名称</w:t>
            </w:r>
          </w:p>
        </w:tc>
        <w:tc>
          <w:tcPr>
            <w:tcW w:w="375"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单位</w:t>
            </w:r>
          </w:p>
        </w:tc>
        <w:tc>
          <w:tcPr>
            <w:tcW w:w="399"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数量</w:t>
            </w:r>
          </w:p>
        </w:tc>
        <w:tc>
          <w:tcPr>
            <w:tcW w:w="1562"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单项最高限价（元）</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机油（参照或相当于嘉实多、壳牌、美孚）</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sz w:val="24"/>
                <w:szCs w:val="24"/>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4</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柴滤/汽滤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油水分离器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540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干燥罐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无骨雨刷</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起动机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发电机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发电机皮带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门把手</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组合开关</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离合器油管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半轴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变速箱上盖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柴油泵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后门锁块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涨紧轮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刹车继动阀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分离轴承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330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玻璃升降器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手刹泵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分泵（前）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26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喷油嘴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导向轮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方向机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辅助刹车泵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780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助力油管（低压）</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刹车总泵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后视镜</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FFR模块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jc w:val="center"/>
              <w:rPr>
                <w:rFonts w:ascii="宋体" w:hAnsi="宋体" w:cs="宋体"/>
                <w:sz w:val="24"/>
                <w:szCs w:val="24"/>
              </w:rPr>
            </w:pPr>
            <w:r>
              <w:rPr>
                <w:rFonts w:ascii="宋体" w:hAnsi="宋体" w:cs="宋体" w:hint="eastAsia"/>
                <w:sz w:val="24"/>
                <w:szCs w:val="24"/>
              </w:rPr>
              <w:t>5600</w:t>
            </w:r>
          </w:p>
        </w:tc>
      </w:tr>
      <w:tr w:rsidR="00CD311C">
        <w:trPr>
          <w:trHeight w:val="90"/>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托架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车门内拉手总成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变速箱油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工子板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后桥</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2050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传动轴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1550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阀门法兰</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气路电磁阀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415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真空表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压力表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jc w:val="center"/>
              <w:rPr>
                <w:rFonts w:ascii="宋体" w:hAnsi="宋体" w:cs="宋体"/>
                <w:sz w:val="24"/>
                <w:szCs w:val="24"/>
              </w:rPr>
            </w:pPr>
            <w:r>
              <w:rPr>
                <w:rFonts w:ascii="宋体" w:hAnsi="宋体" w:cs="宋体" w:hint="eastAsia"/>
                <w:sz w:val="24"/>
                <w:szCs w:val="24"/>
              </w:rPr>
              <w:t>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电瓶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尿素</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80/桶</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48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轮胎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2830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主驾驶座椅</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前杠护角</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导流板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警报控制器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刹车片（前）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内胎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内胎垫</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H1灯泡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shd w:val="clear" w:color="auto" w:fill="auto"/>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H4灯泡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shd w:val="clear" w:color="auto" w:fill="auto"/>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sz w:val="24"/>
                <w:szCs w:val="24"/>
                <w:lang w:bidi="ar"/>
              </w:rPr>
              <w:t>H7灯炮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shd w:val="clear" w:color="auto" w:fill="auto"/>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刹车灯总成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行车电脑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空调模块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氟</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氟油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80</w:t>
            </w:r>
          </w:p>
        </w:tc>
      </w:tr>
      <w:tr w:rsidR="00CD311C">
        <w:trPr>
          <w:trHeight w:val="292"/>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空调补漏剂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128</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传动轴总成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highlight w:val="red"/>
              </w:rPr>
            </w:pPr>
            <w:r>
              <w:rPr>
                <w:rFonts w:ascii="宋体" w:hAnsi="宋体" w:cs="宋体" w:hint="eastAsia"/>
                <w:color w:val="000000"/>
                <w:kern w:val="0"/>
                <w:sz w:val="24"/>
                <w:szCs w:val="24"/>
                <w:lang w:bidi="ar"/>
              </w:rPr>
              <w:t>5800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固定夹具</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法兰油封</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70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法兰盘</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750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通风阀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电阻群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警报喇叭</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车载喇叭</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爆闪灯（长）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爆闪灯（方）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喊话器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水箱</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散热风扇</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防冻液</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齿轮油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玻璃水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气路阀头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排污阀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防尘套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脚踏（铝）</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87</w:t>
            </w:r>
          </w:p>
        </w:tc>
        <w:tc>
          <w:tcPr>
            <w:tcW w:w="2181" w:type="pct"/>
            <w:noWrap/>
            <w:vAlign w:val="center"/>
          </w:tcPr>
          <w:p w:rsidR="00CD311C" w:rsidRDefault="000C6839">
            <w:pPr>
              <w:widowControl/>
              <w:tabs>
                <w:tab w:val="left" w:pos="1034"/>
                <w:tab w:val="center" w:pos="1795"/>
              </w:tabs>
              <w:jc w:val="left"/>
              <w:textAlignment w:val="center"/>
              <w:rPr>
                <w:rFonts w:ascii="宋体" w:hAnsi="宋体" w:cs="宋体"/>
                <w:sz w:val="24"/>
                <w:szCs w:val="24"/>
              </w:rPr>
            </w:pPr>
            <w:r>
              <w:rPr>
                <w:rFonts w:ascii="宋体" w:hAnsi="宋体" w:cs="宋体" w:hint="eastAsia"/>
                <w:color w:val="000000"/>
                <w:kern w:val="0"/>
                <w:sz w:val="24"/>
                <w:szCs w:val="24"/>
                <w:lang w:bidi="ar"/>
              </w:rPr>
              <w:tab/>
            </w:r>
            <w:r>
              <w:rPr>
                <w:rFonts w:ascii="宋体" w:hAnsi="宋体" w:cs="宋体" w:hint="eastAsia"/>
                <w:color w:val="000000"/>
                <w:kern w:val="0"/>
                <w:sz w:val="24"/>
                <w:szCs w:val="24"/>
                <w:lang w:bidi="ar"/>
              </w:rPr>
              <w:tab/>
              <w:t>高清探头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吸顶灯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尿素泵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四配套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6800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钣金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92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喷漆</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燃油清洗剂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轮胎螺丝</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黄油保养</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后视镜（外）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空调滤芯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680</w:t>
            </w:r>
          </w:p>
        </w:tc>
      </w:tr>
    </w:tbl>
    <w:p w:rsidR="00CD311C" w:rsidRDefault="000C6839" w:rsidP="00752B30">
      <w:pPr>
        <w:widowControl/>
        <w:spacing w:line="360" w:lineRule="auto"/>
        <w:ind w:firstLineChars="200" w:firstLine="446"/>
        <w:jc w:val="left"/>
        <w:rPr>
          <w:sz w:val="24"/>
          <w:szCs w:val="24"/>
        </w:rPr>
      </w:pPr>
      <w:r>
        <w:rPr>
          <w:rFonts w:hint="eastAsia"/>
          <w:sz w:val="24"/>
          <w:szCs w:val="24"/>
        </w:rPr>
        <w:t>（</w:t>
      </w:r>
      <w:r>
        <w:rPr>
          <w:rFonts w:hint="eastAsia"/>
          <w:sz w:val="24"/>
          <w:szCs w:val="24"/>
        </w:rPr>
        <w:t>8</w:t>
      </w:r>
      <w:r>
        <w:rPr>
          <w:rFonts w:hint="eastAsia"/>
          <w:sz w:val="24"/>
          <w:szCs w:val="24"/>
        </w:rPr>
        <w:t>）车辆型号：一汽（</w:t>
      </w:r>
      <w:r>
        <w:rPr>
          <w:rFonts w:hint="eastAsia"/>
          <w:sz w:val="24"/>
          <w:szCs w:val="24"/>
        </w:rPr>
        <w:t>1</w:t>
      </w:r>
      <w:r>
        <w:rPr>
          <w:rFonts w:hint="eastAsia"/>
          <w:sz w:val="24"/>
          <w:szCs w:val="24"/>
        </w:rPr>
        <w:t>辆）</w:t>
      </w:r>
    </w:p>
    <w:tbl>
      <w:tblPr>
        <w:tblStyle w:val="af"/>
        <w:tblW w:w="4960" w:type="pct"/>
        <w:tblLayout w:type="fixed"/>
        <w:tblLook w:val="04A0" w:firstRow="1" w:lastRow="0" w:firstColumn="1" w:lastColumn="0" w:noHBand="0" w:noVBand="1"/>
      </w:tblPr>
      <w:tblGrid>
        <w:gridCol w:w="817"/>
        <w:gridCol w:w="3690"/>
        <w:gridCol w:w="635"/>
        <w:gridCol w:w="675"/>
        <w:gridCol w:w="2643"/>
      </w:tblGrid>
      <w:tr w:rsidR="00CD311C">
        <w:trPr>
          <w:trHeight w:val="288"/>
          <w:tblHeader/>
        </w:trPr>
        <w:tc>
          <w:tcPr>
            <w:tcW w:w="483"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序号</w:t>
            </w:r>
          </w:p>
        </w:tc>
        <w:tc>
          <w:tcPr>
            <w:tcW w:w="2181"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维修/配件名称</w:t>
            </w:r>
          </w:p>
        </w:tc>
        <w:tc>
          <w:tcPr>
            <w:tcW w:w="375"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单位</w:t>
            </w:r>
          </w:p>
        </w:tc>
        <w:tc>
          <w:tcPr>
            <w:tcW w:w="399"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数量</w:t>
            </w:r>
          </w:p>
        </w:tc>
        <w:tc>
          <w:tcPr>
            <w:tcW w:w="1562"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单项最高限价（元）</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机油（参照或相当于嘉实多、壳牌、美孚）</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柴滤/汽滤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油水分离器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540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干燥罐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无骨雨刷</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起动机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发电机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发电机皮带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门把手</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组合开关</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离合器油管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14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半轴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变速箱上盖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柴油泵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后门锁块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涨紧轮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刹车继动阀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分离轴承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330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玻璃升降器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750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手刹泵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分泵（前）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喷油嘴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导向轮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方向机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辅助刹车泵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780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助力油管（低压）</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刹车总泵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后视镜</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sz w:val="24"/>
                <w:szCs w:val="24"/>
              </w:rPr>
              <w:t>转向助力油管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jc w:val="center"/>
              <w:rPr>
                <w:rFonts w:ascii="宋体" w:hAnsi="宋体" w:cs="宋体"/>
                <w:sz w:val="24"/>
                <w:szCs w:val="24"/>
              </w:rPr>
            </w:pPr>
            <w:r>
              <w:rPr>
                <w:rFonts w:ascii="宋体" w:hAnsi="宋体" w:cs="宋体" w:hint="eastAsia"/>
                <w:sz w:val="24"/>
                <w:szCs w:val="24"/>
              </w:rPr>
              <w:t>260</w:t>
            </w:r>
          </w:p>
        </w:tc>
      </w:tr>
      <w:tr w:rsidR="00CD311C">
        <w:trPr>
          <w:trHeight w:val="90"/>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托架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36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车门内拉手总成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变速箱油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工子板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后桥</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2050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传动轴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1550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阀门法兰</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气路电磁阀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415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真空表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压力表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jc w:val="center"/>
              <w:rPr>
                <w:rFonts w:ascii="宋体" w:hAnsi="宋体" w:cs="宋体"/>
                <w:sz w:val="24"/>
                <w:szCs w:val="24"/>
              </w:rPr>
            </w:pPr>
            <w:r>
              <w:rPr>
                <w:rFonts w:ascii="宋体" w:hAnsi="宋体" w:cs="宋体" w:hint="eastAsia"/>
                <w:sz w:val="24"/>
                <w:szCs w:val="24"/>
              </w:rPr>
              <w:t>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电瓶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1750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尿素</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80/桶</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轮胎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2830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主驾驶座椅</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前杠护角</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导流板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警报控制器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刹车片（前）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内胎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内胎垫</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58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H1灯泡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shd w:val="clear" w:color="auto" w:fill="auto"/>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H4灯泡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shd w:val="clear" w:color="auto" w:fill="auto"/>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sz w:val="24"/>
                <w:szCs w:val="24"/>
                <w:lang w:bidi="ar"/>
              </w:rPr>
              <w:t>H7灯炮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shd w:val="clear" w:color="auto" w:fill="auto"/>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刹车灯总成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行车电脑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空调模块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氟</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氟油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80</w:t>
            </w:r>
          </w:p>
        </w:tc>
      </w:tr>
      <w:tr w:rsidR="00CD311C">
        <w:trPr>
          <w:trHeight w:val="292"/>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空调补漏剂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128</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传动轴总成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highlight w:val="red"/>
              </w:rPr>
            </w:pPr>
            <w:r>
              <w:rPr>
                <w:rFonts w:ascii="宋体" w:hAnsi="宋体" w:cs="宋体" w:hint="eastAsia"/>
                <w:color w:val="000000"/>
                <w:kern w:val="0"/>
                <w:sz w:val="24"/>
                <w:szCs w:val="24"/>
                <w:lang w:bidi="ar"/>
              </w:rPr>
              <w:t>5800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固定夹具</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法兰油封</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法兰盘</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750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通风阀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电阻群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警报喇叭</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车载喇叭</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爆闪灯（长）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爆闪灯（方）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喊话器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水箱</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散热风扇</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80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防冻液</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齿轮油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玻璃水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气路阀头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排污阀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防尘套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脚踏（铝）</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高清探头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吸顶灯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尿素泵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四配套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6800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钣金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喷漆</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燃油清洗剂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轮胎螺丝</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黄油保养</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后视镜（外）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600</w:t>
            </w:r>
          </w:p>
        </w:tc>
      </w:tr>
    </w:tbl>
    <w:p w:rsidR="00CD311C" w:rsidRDefault="000C6839" w:rsidP="00752B30">
      <w:pPr>
        <w:widowControl/>
        <w:spacing w:line="360" w:lineRule="auto"/>
        <w:ind w:firstLineChars="200" w:firstLine="446"/>
        <w:jc w:val="left"/>
        <w:rPr>
          <w:sz w:val="24"/>
          <w:szCs w:val="24"/>
        </w:rPr>
      </w:pPr>
      <w:r>
        <w:rPr>
          <w:rFonts w:hint="eastAsia"/>
          <w:sz w:val="24"/>
          <w:szCs w:val="24"/>
        </w:rPr>
        <w:t>（</w:t>
      </w:r>
      <w:r>
        <w:rPr>
          <w:rFonts w:hint="eastAsia"/>
          <w:sz w:val="24"/>
          <w:szCs w:val="24"/>
        </w:rPr>
        <w:t>9</w:t>
      </w:r>
      <w:r>
        <w:rPr>
          <w:rFonts w:hint="eastAsia"/>
          <w:sz w:val="24"/>
          <w:szCs w:val="24"/>
        </w:rPr>
        <w:t>）车辆型号：大通牌（</w:t>
      </w:r>
      <w:r>
        <w:rPr>
          <w:rFonts w:hint="eastAsia"/>
          <w:sz w:val="24"/>
          <w:szCs w:val="24"/>
        </w:rPr>
        <w:t>1</w:t>
      </w:r>
      <w:r>
        <w:rPr>
          <w:rFonts w:hint="eastAsia"/>
          <w:sz w:val="24"/>
          <w:szCs w:val="24"/>
        </w:rPr>
        <w:t>辆）</w:t>
      </w:r>
    </w:p>
    <w:tbl>
      <w:tblPr>
        <w:tblStyle w:val="af"/>
        <w:tblW w:w="4960" w:type="pct"/>
        <w:tblLayout w:type="fixed"/>
        <w:tblLook w:val="04A0" w:firstRow="1" w:lastRow="0" w:firstColumn="1" w:lastColumn="0" w:noHBand="0" w:noVBand="1"/>
      </w:tblPr>
      <w:tblGrid>
        <w:gridCol w:w="817"/>
        <w:gridCol w:w="3690"/>
        <w:gridCol w:w="635"/>
        <w:gridCol w:w="675"/>
        <w:gridCol w:w="2643"/>
      </w:tblGrid>
      <w:tr w:rsidR="00CD311C">
        <w:trPr>
          <w:trHeight w:val="288"/>
          <w:tblHeader/>
        </w:trPr>
        <w:tc>
          <w:tcPr>
            <w:tcW w:w="483"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序号</w:t>
            </w:r>
          </w:p>
        </w:tc>
        <w:tc>
          <w:tcPr>
            <w:tcW w:w="2181"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维修/配件名称</w:t>
            </w:r>
          </w:p>
        </w:tc>
        <w:tc>
          <w:tcPr>
            <w:tcW w:w="375"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单位</w:t>
            </w:r>
          </w:p>
        </w:tc>
        <w:tc>
          <w:tcPr>
            <w:tcW w:w="399"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数量</w:t>
            </w:r>
          </w:p>
        </w:tc>
        <w:tc>
          <w:tcPr>
            <w:tcW w:w="1562"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单项最高限价（元）</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机油（参照或相当于嘉实多、壳牌、美孚）</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L</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机滤</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lastRenderedPageBreak/>
              <w:t>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空滤</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燃油滤芯</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140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曲轴瓦</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连杆瓦</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活塞</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活塞环</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25</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曲轴前后油封</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缸体</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2400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进气门</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排气门</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气门导管</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气门摇臂</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55</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摇臂轴</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缸盖</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2200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涡轮增压器</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4500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火花塞</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变速箱</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14500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一轴二轴</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齿轮</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330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轴承</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同步器</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310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传动轴</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lastRenderedPageBreak/>
              <w:t>25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刹车片</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减震器</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390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转向机</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2800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轮毂</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横拉杆</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前保险杠</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600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刹车总泵</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前保险杠支架</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包角</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挡泥板</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70</w:t>
            </w:r>
          </w:p>
        </w:tc>
      </w:tr>
      <w:tr w:rsidR="00CD311C">
        <w:trPr>
          <w:trHeight w:val="90"/>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轮胎</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蓄电池</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压缩机</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1400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冷凝板</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580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39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高低压管</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蒸发箱</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膨胀阀</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140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雪种</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75</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行车大灯</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1100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小灯</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尾灯</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雾灯</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lastRenderedPageBreak/>
              <w:t>47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行车电脑</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3800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灯泡</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起动机</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发电机</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1000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组合开关</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520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组合仪表</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1100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全车玻璃</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玻璃水壶电机</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玻璃升降器</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320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锁体</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锁块</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240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钣金</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59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喷漆</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400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60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防冻液</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L</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61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制动液</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L</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62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玻璃水</w:t>
            </w:r>
          </w:p>
        </w:tc>
        <w:tc>
          <w:tcPr>
            <w:tcW w:w="375"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L</w:t>
            </w:r>
          </w:p>
        </w:tc>
        <w:tc>
          <w:tcPr>
            <w:tcW w:w="399"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w:t>
            </w:r>
          </w:p>
        </w:tc>
      </w:tr>
    </w:tbl>
    <w:p w:rsidR="00CD311C" w:rsidRDefault="000C6839" w:rsidP="00752B30">
      <w:pPr>
        <w:widowControl/>
        <w:spacing w:line="360" w:lineRule="auto"/>
        <w:ind w:firstLineChars="200" w:firstLine="446"/>
        <w:jc w:val="left"/>
        <w:rPr>
          <w:sz w:val="24"/>
          <w:szCs w:val="24"/>
        </w:rPr>
      </w:pPr>
      <w:r>
        <w:rPr>
          <w:rFonts w:hint="eastAsia"/>
          <w:sz w:val="24"/>
          <w:szCs w:val="24"/>
        </w:rPr>
        <w:t>（</w:t>
      </w:r>
      <w:r>
        <w:rPr>
          <w:rFonts w:hint="eastAsia"/>
          <w:sz w:val="24"/>
          <w:szCs w:val="24"/>
        </w:rPr>
        <w:t>10</w:t>
      </w:r>
      <w:r>
        <w:rPr>
          <w:rFonts w:hint="eastAsia"/>
          <w:sz w:val="24"/>
          <w:szCs w:val="24"/>
        </w:rPr>
        <w:t>）</w:t>
      </w:r>
      <w:r>
        <w:rPr>
          <w:rFonts w:hint="eastAsia"/>
          <w:sz w:val="24"/>
          <w:szCs w:val="24"/>
        </w:rPr>
        <w:t xml:space="preserve"> </w:t>
      </w:r>
      <w:r>
        <w:rPr>
          <w:rFonts w:hint="eastAsia"/>
          <w:sz w:val="24"/>
          <w:szCs w:val="24"/>
        </w:rPr>
        <w:t>车辆型号：中国庆铃（</w:t>
      </w:r>
      <w:r>
        <w:rPr>
          <w:rFonts w:hint="eastAsia"/>
          <w:sz w:val="24"/>
          <w:szCs w:val="24"/>
        </w:rPr>
        <w:t>1</w:t>
      </w:r>
      <w:r>
        <w:rPr>
          <w:rFonts w:hint="eastAsia"/>
          <w:sz w:val="24"/>
          <w:szCs w:val="24"/>
        </w:rPr>
        <w:t>辆）</w:t>
      </w:r>
    </w:p>
    <w:tbl>
      <w:tblPr>
        <w:tblStyle w:val="af"/>
        <w:tblW w:w="4960" w:type="pct"/>
        <w:tblLayout w:type="fixed"/>
        <w:tblLook w:val="04A0" w:firstRow="1" w:lastRow="0" w:firstColumn="1" w:lastColumn="0" w:noHBand="0" w:noVBand="1"/>
      </w:tblPr>
      <w:tblGrid>
        <w:gridCol w:w="817"/>
        <w:gridCol w:w="3690"/>
        <w:gridCol w:w="635"/>
        <w:gridCol w:w="675"/>
        <w:gridCol w:w="2643"/>
      </w:tblGrid>
      <w:tr w:rsidR="00CD311C">
        <w:trPr>
          <w:trHeight w:val="90"/>
          <w:tblHeader/>
        </w:trPr>
        <w:tc>
          <w:tcPr>
            <w:tcW w:w="483"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序号</w:t>
            </w:r>
          </w:p>
        </w:tc>
        <w:tc>
          <w:tcPr>
            <w:tcW w:w="2181"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维修/配件名称</w:t>
            </w:r>
          </w:p>
        </w:tc>
        <w:tc>
          <w:tcPr>
            <w:tcW w:w="375"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单位</w:t>
            </w:r>
          </w:p>
        </w:tc>
        <w:tc>
          <w:tcPr>
            <w:tcW w:w="399"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数量</w:t>
            </w:r>
          </w:p>
        </w:tc>
        <w:tc>
          <w:tcPr>
            <w:tcW w:w="1562"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单项最高限价（元）</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机油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400</w:t>
            </w:r>
          </w:p>
        </w:tc>
      </w:tr>
      <w:tr w:rsidR="00CD311C">
        <w:trPr>
          <w:trHeight w:val="33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柴滤/汽滤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油水分离器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干燥罐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无骨雨刷</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起动机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发电机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发电机皮带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门把手</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组合开关</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离合器油管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半轴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变速箱上盖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柴油泵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后门锁块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涨紧轮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刹车继动阀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分离轴承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330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玻璃升降器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手刹泵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分泵（前）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喷油嘴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27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导向轮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方向机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辅助刹车泵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助力油管（低压）</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145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刹车总泵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后视镜</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sz w:val="24"/>
                <w:szCs w:val="24"/>
              </w:rPr>
              <w:t>转向助力高压油管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640</w:t>
            </w:r>
          </w:p>
        </w:tc>
      </w:tr>
      <w:tr w:rsidR="00CD311C">
        <w:trPr>
          <w:trHeight w:val="90"/>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托架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车门内拉手总成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变速箱油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工子板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后桥</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传动轴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2460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传动轴法兰</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气路电磁阀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真空表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压力表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电瓶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尿素</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轮胎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49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主驾驶座椅</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前杠护角</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导流板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警报控制器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刹车片（前）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内胎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内胎垫</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H1灯泡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H4灯泡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sz w:val="24"/>
                <w:szCs w:val="24"/>
                <w:lang w:bidi="ar"/>
              </w:rPr>
              <w:t>H7灯炮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刹车灯总成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行车电脑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空调模块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氟</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氟油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92"/>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空调补漏剂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128</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传动轴总成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固定夹具</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法兰油封</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法兰盘</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71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通风阀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电阻群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警报喇叭</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车载喇叭</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爆闪灯（长）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爆闪灯（方）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喊话器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水箱</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散热风扇</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防冻液</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齿轮油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玻璃水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气路阀头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排污阀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防尘套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脚踏（铝）</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高清探头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吸顶灯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尿素泵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四配套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3900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钣金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喷漆</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93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燃油清洗剂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轮胎螺丝</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黄油保养</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后视镜（外）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480</w:t>
            </w:r>
          </w:p>
        </w:tc>
      </w:tr>
    </w:tbl>
    <w:p w:rsidR="00CD311C" w:rsidRDefault="000C6839" w:rsidP="00752B30">
      <w:pPr>
        <w:widowControl/>
        <w:spacing w:line="360" w:lineRule="auto"/>
        <w:ind w:firstLineChars="200" w:firstLine="446"/>
        <w:jc w:val="left"/>
        <w:rPr>
          <w:sz w:val="24"/>
          <w:szCs w:val="24"/>
        </w:rPr>
      </w:pPr>
      <w:r>
        <w:rPr>
          <w:rFonts w:hint="eastAsia"/>
          <w:sz w:val="24"/>
          <w:szCs w:val="24"/>
        </w:rPr>
        <w:t>（</w:t>
      </w:r>
      <w:r>
        <w:rPr>
          <w:rFonts w:hint="eastAsia"/>
          <w:sz w:val="24"/>
          <w:szCs w:val="24"/>
        </w:rPr>
        <w:t>11</w:t>
      </w:r>
      <w:r>
        <w:rPr>
          <w:rFonts w:hint="eastAsia"/>
          <w:sz w:val="24"/>
          <w:szCs w:val="24"/>
        </w:rPr>
        <w:t>）车辆型号：宇通牌（</w:t>
      </w:r>
      <w:r>
        <w:rPr>
          <w:rFonts w:hint="eastAsia"/>
          <w:sz w:val="24"/>
          <w:szCs w:val="24"/>
        </w:rPr>
        <w:t>1</w:t>
      </w:r>
      <w:r>
        <w:rPr>
          <w:rFonts w:hint="eastAsia"/>
          <w:sz w:val="24"/>
          <w:szCs w:val="24"/>
        </w:rPr>
        <w:t>辆）</w:t>
      </w:r>
    </w:p>
    <w:tbl>
      <w:tblPr>
        <w:tblStyle w:val="af"/>
        <w:tblW w:w="4960" w:type="pct"/>
        <w:tblLayout w:type="fixed"/>
        <w:tblLook w:val="04A0" w:firstRow="1" w:lastRow="0" w:firstColumn="1" w:lastColumn="0" w:noHBand="0" w:noVBand="1"/>
      </w:tblPr>
      <w:tblGrid>
        <w:gridCol w:w="817"/>
        <w:gridCol w:w="3690"/>
        <w:gridCol w:w="635"/>
        <w:gridCol w:w="675"/>
        <w:gridCol w:w="2643"/>
      </w:tblGrid>
      <w:tr w:rsidR="00CD311C">
        <w:trPr>
          <w:trHeight w:val="288"/>
          <w:tblHeader/>
        </w:trPr>
        <w:tc>
          <w:tcPr>
            <w:tcW w:w="483"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序号</w:t>
            </w:r>
          </w:p>
        </w:tc>
        <w:tc>
          <w:tcPr>
            <w:tcW w:w="2181"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维修/配件名称</w:t>
            </w:r>
          </w:p>
        </w:tc>
        <w:tc>
          <w:tcPr>
            <w:tcW w:w="375"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单位</w:t>
            </w:r>
          </w:p>
        </w:tc>
        <w:tc>
          <w:tcPr>
            <w:tcW w:w="399"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数量</w:t>
            </w:r>
          </w:p>
        </w:tc>
        <w:tc>
          <w:tcPr>
            <w:tcW w:w="1562"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单项最高限价（元）</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机油（参照或相当于嘉实多、壳牌、美孚）</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柴滤/汽滤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油水分离器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干燥罐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无骨雨刷</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起动机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3600</w:t>
            </w:r>
          </w:p>
        </w:tc>
      </w:tr>
      <w:tr w:rsidR="00CD311C">
        <w:trPr>
          <w:trHeight w:val="195"/>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发电机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发电机皮带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240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门把手</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组合开关</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离合器油管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半轴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变速箱上盖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16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柴油泵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后门锁块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涨紧轮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刹车继动阀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分离轴承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玻璃升降器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手刹泵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分泵（前）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喷油嘴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导向轮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方向机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辅助刹车泵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助力油管（低压）</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刹车总泵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后视镜</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sz w:val="24"/>
                <w:szCs w:val="24"/>
              </w:rPr>
              <w:t>转向助力油管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260</w:t>
            </w:r>
          </w:p>
        </w:tc>
      </w:tr>
      <w:tr w:rsidR="00CD311C">
        <w:trPr>
          <w:trHeight w:val="90"/>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托架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车门内拉手总成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变速箱油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38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工子板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后桥</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传动轴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阀门法兰</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气路电磁阀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真空表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压力表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电瓶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尿素</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80/桶</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轮胎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主驾驶座椅</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前杠护角</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导流板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警报控制器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刹车片（前）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内胎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内胎垫</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H1灯泡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H4灯泡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60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sz w:val="24"/>
                <w:szCs w:val="24"/>
                <w:lang w:bidi="ar"/>
              </w:rPr>
              <w:t>H7灯炮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刹车灯总成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行车电脑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空调模块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氟</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氟油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92"/>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空调补漏剂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128</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传动轴总成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固定夹具</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法兰油封</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法兰盘</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通风阀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电阻群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警报喇叭</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车载喇叭</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爆闪灯（长）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爆闪灯（方）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喊话器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水箱</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散热风扇</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防冻液</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齿轮油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82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玻璃水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气路阀头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排污阀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防尘套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脚踏（铝）</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高清探头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吸顶灯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尿素泵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四配套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钣金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喷漆</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燃油清洗剂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轮胎螺丝</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黄油保养</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后视镜（外）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750</w:t>
            </w:r>
          </w:p>
        </w:tc>
      </w:tr>
    </w:tbl>
    <w:p w:rsidR="00CD311C" w:rsidRDefault="000C6839" w:rsidP="00752B30">
      <w:pPr>
        <w:widowControl/>
        <w:spacing w:line="360" w:lineRule="auto"/>
        <w:ind w:firstLineChars="200" w:firstLine="446"/>
        <w:jc w:val="left"/>
        <w:rPr>
          <w:sz w:val="24"/>
          <w:szCs w:val="24"/>
        </w:rPr>
      </w:pPr>
      <w:r>
        <w:rPr>
          <w:rFonts w:hint="eastAsia"/>
          <w:sz w:val="24"/>
          <w:szCs w:val="24"/>
        </w:rPr>
        <w:t>（</w:t>
      </w:r>
      <w:r>
        <w:rPr>
          <w:rFonts w:hint="eastAsia"/>
          <w:sz w:val="24"/>
          <w:szCs w:val="24"/>
        </w:rPr>
        <w:t>12</w:t>
      </w:r>
      <w:r>
        <w:rPr>
          <w:rFonts w:hint="eastAsia"/>
          <w:sz w:val="24"/>
          <w:szCs w:val="24"/>
        </w:rPr>
        <w:t>）车辆型号：汕德卡（</w:t>
      </w:r>
      <w:r>
        <w:rPr>
          <w:rFonts w:hint="eastAsia"/>
          <w:sz w:val="24"/>
          <w:szCs w:val="24"/>
        </w:rPr>
        <w:t>3</w:t>
      </w:r>
      <w:r>
        <w:rPr>
          <w:rFonts w:hint="eastAsia"/>
          <w:sz w:val="24"/>
          <w:szCs w:val="24"/>
        </w:rPr>
        <w:t>辆）</w:t>
      </w:r>
    </w:p>
    <w:tbl>
      <w:tblPr>
        <w:tblStyle w:val="af"/>
        <w:tblW w:w="4960" w:type="pct"/>
        <w:tblLayout w:type="fixed"/>
        <w:tblLook w:val="04A0" w:firstRow="1" w:lastRow="0" w:firstColumn="1" w:lastColumn="0" w:noHBand="0" w:noVBand="1"/>
      </w:tblPr>
      <w:tblGrid>
        <w:gridCol w:w="817"/>
        <w:gridCol w:w="3690"/>
        <w:gridCol w:w="635"/>
        <w:gridCol w:w="675"/>
        <w:gridCol w:w="2643"/>
      </w:tblGrid>
      <w:tr w:rsidR="00CD311C">
        <w:trPr>
          <w:trHeight w:val="288"/>
          <w:tblHeader/>
        </w:trPr>
        <w:tc>
          <w:tcPr>
            <w:tcW w:w="483"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序号</w:t>
            </w:r>
          </w:p>
        </w:tc>
        <w:tc>
          <w:tcPr>
            <w:tcW w:w="2181"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维修/配件名称</w:t>
            </w:r>
          </w:p>
        </w:tc>
        <w:tc>
          <w:tcPr>
            <w:tcW w:w="375"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单位</w:t>
            </w:r>
          </w:p>
        </w:tc>
        <w:tc>
          <w:tcPr>
            <w:tcW w:w="399"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数量</w:t>
            </w:r>
          </w:p>
        </w:tc>
        <w:tc>
          <w:tcPr>
            <w:tcW w:w="1562"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单项最高限价（元）</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机油（参照或相当于嘉实多、壳牌、美孚）</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48</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柴滤/汽滤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油水分离器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干燥罐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无骨雨刷</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起动机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发电机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发电机皮带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门把手</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组合开关</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离合器油管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半轴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变速箱上盖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柴油泵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23500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后门锁块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涨紧轮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刹车继动阀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分离轴承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1700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玻璃升降器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3980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手刹泵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分泵（前）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喷油嘴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27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导向轮轴承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方向机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辅助刹车泵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助力油管（低压）</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刹车总泵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后视镜</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FFR模块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13500</w:t>
            </w:r>
          </w:p>
        </w:tc>
      </w:tr>
      <w:tr w:rsidR="00CD311C">
        <w:trPr>
          <w:trHeight w:val="90"/>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托架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车门内拉手总成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2700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变速箱油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工子板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17800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后桥</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传动轴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阀门法兰</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3250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气路电磁阀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真空表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压力表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电瓶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尿素</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80/桶</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轮胎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2960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49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主驾驶座椅</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前杠护角</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4250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导流板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警报控制器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刹车片（前）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3250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内胎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内胎垫</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H1灯泡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H4灯泡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sz w:val="24"/>
                <w:szCs w:val="24"/>
                <w:lang w:bidi="ar"/>
              </w:rPr>
              <w:t>H7灯炮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刹车灯总成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行车电脑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21500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空调模块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9560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氟</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氟油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92"/>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空调补漏剂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128</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传动轴总成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35430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固定夹具</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法兰油封</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法兰盘</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71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通风阀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电阻群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警报喇叭</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车载喇叭</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爆闪灯（长）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爆闪灯（方）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喊话器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水箱</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散热风扇</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防冻液</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齿轮油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玻璃水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气路阀头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排污阀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防尘套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脚踏（铝）</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高清探头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吸顶灯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尿素泵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16700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四配套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钣金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喷漆</w:t>
            </w:r>
          </w:p>
        </w:tc>
        <w:tc>
          <w:tcPr>
            <w:tcW w:w="375"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93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燃油清洗剂</w:t>
            </w:r>
          </w:p>
        </w:tc>
        <w:tc>
          <w:tcPr>
            <w:tcW w:w="375"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轮胎螺丝</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黄油保养</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后视镜（外）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2100</w:t>
            </w:r>
          </w:p>
        </w:tc>
      </w:tr>
    </w:tbl>
    <w:p w:rsidR="00CD311C" w:rsidRDefault="000C6839" w:rsidP="00752B30">
      <w:pPr>
        <w:spacing w:line="360" w:lineRule="auto"/>
        <w:ind w:firstLineChars="100" w:firstLine="223"/>
        <w:jc w:val="left"/>
        <w:rPr>
          <w:rFonts w:ascii="宋体" w:hAnsi="宋体" w:cs="宋体"/>
          <w:sz w:val="24"/>
          <w:szCs w:val="24"/>
        </w:rPr>
      </w:pPr>
      <w:r>
        <w:rPr>
          <w:rFonts w:ascii="宋体" w:hAnsi="宋体" w:cs="宋体" w:hint="eastAsia"/>
          <w:sz w:val="24"/>
          <w:szCs w:val="24"/>
        </w:rPr>
        <w:t>（13）车辆型号：长城、银河（4辆）</w:t>
      </w:r>
    </w:p>
    <w:tbl>
      <w:tblPr>
        <w:tblStyle w:val="af"/>
        <w:tblW w:w="4960" w:type="pct"/>
        <w:tblLayout w:type="fixed"/>
        <w:tblLook w:val="04A0" w:firstRow="1" w:lastRow="0" w:firstColumn="1" w:lastColumn="0" w:noHBand="0" w:noVBand="1"/>
      </w:tblPr>
      <w:tblGrid>
        <w:gridCol w:w="817"/>
        <w:gridCol w:w="3690"/>
        <w:gridCol w:w="635"/>
        <w:gridCol w:w="675"/>
        <w:gridCol w:w="2643"/>
      </w:tblGrid>
      <w:tr w:rsidR="00CD311C">
        <w:trPr>
          <w:trHeight w:val="288"/>
          <w:tblHeader/>
        </w:trPr>
        <w:tc>
          <w:tcPr>
            <w:tcW w:w="483"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序号</w:t>
            </w:r>
          </w:p>
        </w:tc>
        <w:tc>
          <w:tcPr>
            <w:tcW w:w="2181"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维修/配件名称</w:t>
            </w:r>
          </w:p>
        </w:tc>
        <w:tc>
          <w:tcPr>
            <w:tcW w:w="375"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单位</w:t>
            </w:r>
          </w:p>
        </w:tc>
        <w:tc>
          <w:tcPr>
            <w:tcW w:w="399"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数量</w:t>
            </w:r>
          </w:p>
        </w:tc>
        <w:tc>
          <w:tcPr>
            <w:tcW w:w="1562"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单项最高限价（元）</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机油（参照或相当于嘉实多、壳牌、美孚）</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L</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机滤</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空滤</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空调滤芯</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汽滤</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清洗喷油嘴</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手工清洗燃烧室</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400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清洗三元催化</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电瓶</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无骨雨刷</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起动机</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ABS泵</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水箱</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780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冷凝器</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960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鼓风机</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600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lastRenderedPageBreak/>
              <w:t>16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变速箱油</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L</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前减振</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780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发电机</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1060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发电机皮带</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195</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刹车片（前）</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680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刹车片（后）</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640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刹车油</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刹车软管</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165</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水管</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节温器</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340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水泵</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860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助力油</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L</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暖风水箱</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三元催化</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火花塞</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涨紧轮</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助力油管</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155</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气门</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气门油封</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280</w:t>
            </w:r>
          </w:p>
        </w:tc>
      </w:tr>
      <w:tr w:rsidR="00CD311C">
        <w:trPr>
          <w:trHeight w:val="90"/>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活塞</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活塞坏</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700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缸垫</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296</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lastRenderedPageBreak/>
              <w:t>38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机油泵</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1260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曲轴瓦</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185</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连杆瓦</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气门室盖垫</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车门锁</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520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玻璃升降器</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升降器开关</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245</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继电器</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55</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半轴</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1980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油封</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下肢臂</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减震</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580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减震上托</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减震缓冲器</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185</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前轮轴承</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265</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前轮轴头</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210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ABS传感器</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395</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转向球头</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290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转向内球头</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防尘套</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245</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水壶</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210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水堵</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25</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lastRenderedPageBreak/>
              <w:t>60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冷凝板</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氟</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氟油</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喇叭</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喷水电机</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105</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主驾驶座椅</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1850</w:t>
            </w:r>
          </w:p>
        </w:tc>
      </w:tr>
      <w:tr w:rsidR="00CD311C">
        <w:trPr>
          <w:trHeight w:val="292"/>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发动机电脑</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2150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变速箱阀体</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3200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警灯</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shd w:val="clear" w:color="auto" w:fill="auto"/>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警报控制器</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shd w:val="clear" w:color="auto" w:fill="auto"/>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前挡玻璃</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shd w:val="clear" w:color="auto" w:fill="auto"/>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2350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前杠皮</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shd w:val="clear" w:color="auto" w:fill="auto"/>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对讲手柄</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大灯</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2560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后尾灯</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轮胎</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1380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仪表显示器</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2600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后尾灯（单）</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1580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灯泡</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玻璃水</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L</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清洗剂</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L</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合页</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lastRenderedPageBreak/>
              <w:t>82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后桥油</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L</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警示贴（套)</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后视镜</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杠卡</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195</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轮胎螺丝</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95</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通用胶条</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座套</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脚垫</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320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钣金</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喷漆</w:t>
            </w:r>
          </w:p>
        </w:tc>
        <w:tc>
          <w:tcPr>
            <w:tcW w:w="375"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399"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bl>
    <w:p w:rsidR="00CD311C" w:rsidRDefault="000C6839">
      <w:pPr>
        <w:spacing w:line="360" w:lineRule="auto"/>
        <w:jc w:val="left"/>
        <w:rPr>
          <w:rFonts w:ascii="宋体" w:hAnsi="宋体" w:cs="宋体"/>
          <w:sz w:val="24"/>
          <w:szCs w:val="24"/>
        </w:rPr>
      </w:pPr>
      <w:r>
        <w:rPr>
          <w:rFonts w:ascii="宋体" w:hAnsi="宋体" w:cs="宋体" w:hint="eastAsia"/>
          <w:sz w:val="24"/>
          <w:szCs w:val="24"/>
        </w:rPr>
        <w:t>（14）车辆型号：雷诺（1辆）</w:t>
      </w:r>
    </w:p>
    <w:tbl>
      <w:tblPr>
        <w:tblStyle w:val="af"/>
        <w:tblW w:w="4960" w:type="pct"/>
        <w:tblLayout w:type="fixed"/>
        <w:tblLook w:val="04A0" w:firstRow="1" w:lastRow="0" w:firstColumn="1" w:lastColumn="0" w:noHBand="0" w:noVBand="1"/>
      </w:tblPr>
      <w:tblGrid>
        <w:gridCol w:w="817"/>
        <w:gridCol w:w="3690"/>
        <w:gridCol w:w="635"/>
        <w:gridCol w:w="675"/>
        <w:gridCol w:w="2643"/>
      </w:tblGrid>
      <w:tr w:rsidR="00CD311C">
        <w:trPr>
          <w:trHeight w:val="288"/>
          <w:tblHeader/>
        </w:trPr>
        <w:tc>
          <w:tcPr>
            <w:tcW w:w="483"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序号</w:t>
            </w:r>
          </w:p>
        </w:tc>
        <w:tc>
          <w:tcPr>
            <w:tcW w:w="2181"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维修/配件名称</w:t>
            </w:r>
          </w:p>
        </w:tc>
        <w:tc>
          <w:tcPr>
            <w:tcW w:w="375"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单位</w:t>
            </w:r>
          </w:p>
        </w:tc>
        <w:tc>
          <w:tcPr>
            <w:tcW w:w="399"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数量</w:t>
            </w:r>
          </w:p>
        </w:tc>
        <w:tc>
          <w:tcPr>
            <w:tcW w:w="1562"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单项最高限价（元）</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机油（参照或相当于嘉实多、壳牌、美孚）</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48</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柴滤/汽滤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油水分离器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干燥罐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无骨雨刷</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起动机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1750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发电机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10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发电机皮带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门把手</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组合开关</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离合器油管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半轴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变速箱上盖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柴油泵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23500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后门锁块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涨紧轮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刹车继动阀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分离轴承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玻璃升降器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3980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手刹泵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分泵（前）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喷油嘴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导向轮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方向机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辅助刹车泵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助力油管（低压）</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空调管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32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刹车总泵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后视镜</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FFR模块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13500</w:t>
            </w:r>
          </w:p>
        </w:tc>
      </w:tr>
      <w:tr w:rsidR="00CD311C">
        <w:trPr>
          <w:trHeight w:val="90"/>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托架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车门内拉手总成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2700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变速箱油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工子板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17800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后桥</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传动轴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阀门法兰</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3250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气路电磁阀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真空表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压力表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空调滤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540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电瓶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尿素</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80/桶</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轮胎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2960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主驾驶座椅</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前杠护角</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4250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导流板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警灯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警报控制器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54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刹车片（前）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3250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内胎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内胎垫</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H1灯泡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H4灯泡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H7灯炮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刹车灯总成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行车电脑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21500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空调模块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9560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氟</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氟油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92"/>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空调补漏剂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128</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传动轴总成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35430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固定夹具</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法兰油封</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法兰盘</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通风阀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电阻群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警报喇叭</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车载喇叭</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爆闪灯（长）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76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爆闪灯（方）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喊话器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水箱</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散热风扇</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防冻液</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齿轮油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玻璃水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气路阀头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排污阀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防尘套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脚踏（铝）</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高清探头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吸顶灯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尿素泵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16700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四配套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钣金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喷漆</w:t>
            </w:r>
          </w:p>
        </w:tc>
        <w:tc>
          <w:tcPr>
            <w:tcW w:w="375"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燃油清洗剂</w:t>
            </w:r>
          </w:p>
        </w:tc>
        <w:tc>
          <w:tcPr>
            <w:tcW w:w="375"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轮胎螺丝</w:t>
            </w:r>
          </w:p>
        </w:tc>
        <w:tc>
          <w:tcPr>
            <w:tcW w:w="375"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黄油保养</w:t>
            </w:r>
          </w:p>
        </w:tc>
        <w:tc>
          <w:tcPr>
            <w:tcW w:w="375"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后视镜（外）</w:t>
            </w:r>
          </w:p>
        </w:tc>
        <w:tc>
          <w:tcPr>
            <w:tcW w:w="375"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2100</w:t>
            </w:r>
          </w:p>
        </w:tc>
      </w:tr>
    </w:tbl>
    <w:p w:rsidR="00CD311C" w:rsidRDefault="000C6839">
      <w:pPr>
        <w:spacing w:line="360" w:lineRule="auto"/>
        <w:jc w:val="left"/>
        <w:rPr>
          <w:rFonts w:ascii="宋体" w:hAnsi="宋体" w:cs="宋体"/>
          <w:sz w:val="24"/>
          <w:szCs w:val="24"/>
        </w:rPr>
      </w:pPr>
      <w:r>
        <w:rPr>
          <w:rFonts w:ascii="宋体" w:hAnsi="宋体" w:cs="宋体" w:hint="eastAsia"/>
          <w:sz w:val="24"/>
          <w:szCs w:val="24"/>
        </w:rPr>
        <w:t>（15）车辆型号：江铃全顺（3辆）</w:t>
      </w:r>
    </w:p>
    <w:tbl>
      <w:tblPr>
        <w:tblStyle w:val="af"/>
        <w:tblW w:w="4960" w:type="pct"/>
        <w:tblLayout w:type="fixed"/>
        <w:tblLook w:val="04A0" w:firstRow="1" w:lastRow="0" w:firstColumn="1" w:lastColumn="0" w:noHBand="0" w:noVBand="1"/>
      </w:tblPr>
      <w:tblGrid>
        <w:gridCol w:w="817"/>
        <w:gridCol w:w="3690"/>
        <w:gridCol w:w="635"/>
        <w:gridCol w:w="675"/>
        <w:gridCol w:w="2643"/>
      </w:tblGrid>
      <w:tr w:rsidR="00CD311C">
        <w:trPr>
          <w:trHeight w:val="288"/>
          <w:tblHeader/>
        </w:trPr>
        <w:tc>
          <w:tcPr>
            <w:tcW w:w="483"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lastRenderedPageBreak/>
              <w:t>序号</w:t>
            </w:r>
          </w:p>
        </w:tc>
        <w:tc>
          <w:tcPr>
            <w:tcW w:w="2181"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维修/配件名称</w:t>
            </w:r>
          </w:p>
        </w:tc>
        <w:tc>
          <w:tcPr>
            <w:tcW w:w="375"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单位</w:t>
            </w:r>
          </w:p>
        </w:tc>
        <w:tc>
          <w:tcPr>
            <w:tcW w:w="399"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数量</w:t>
            </w:r>
          </w:p>
        </w:tc>
        <w:tc>
          <w:tcPr>
            <w:tcW w:w="1562"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单项最高限价（元）</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机油（参照或相当于嘉实多、壳牌、美孚）</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空调滤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汽滤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清洗喷油嘴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手工清洗燃烧室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清洗三元催化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电瓶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无骨雨刷</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起动机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ABS泵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水箱</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冷凝器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鼓风机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变速箱油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前减振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发电机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发电机皮带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刹车片（前）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刹车片（后）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22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刹车软管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节温器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助力油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暖风水箱</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三元催化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火花塞</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涨紧轮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助力油管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气门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气门油封</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220</w:t>
            </w:r>
          </w:p>
        </w:tc>
      </w:tr>
      <w:tr w:rsidR="00CD311C">
        <w:trPr>
          <w:trHeight w:val="90"/>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活塞</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活塞坏</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缸垫</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机油泵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曲轴瓦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连杆瓦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气门室盖垫</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车门锁</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玻璃升降器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44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升降器开关</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继电器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半轴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油封</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下肢臂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减震</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减震上托</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减震缓冲器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前轮轴承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前轮轴头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ABS传感器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转向球头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转向内球头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防尘套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冷凝板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氟</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氟油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喇叭</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喷水电机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主驾驶座椅</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650</w:t>
            </w:r>
          </w:p>
        </w:tc>
      </w:tr>
      <w:tr w:rsidR="00CD311C">
        <w:trPr>
          <w:trHeight w:val="292"/>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66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发动机电脑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变速箱阀体</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警灯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警报控制器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前挡玻璃</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前杠皮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对讲手柄</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大灯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后尾灯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轮胎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仪表显示器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后尾灯（单）</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灯泡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玻璃水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清洗剂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合页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后桥油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警示贴（套)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后视镜</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杠卡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轮胎螺丝</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通用胶条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88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座套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脚垫</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钣金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喷漆</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bl>
    <w:p w:rsidR="00CD311C" w:rsidRDefault="000C6839">
      <w:pPr>
        <w:spacing w:line="360" w:lineRule="auto"/>
        <w:jc w:val="left"/>
        <w:rPr>
          <w:rFonts w:ascii="宋体" w:hAnsi="宋体" w:cs="宋体"/>
          <w:sz w:val="24"/>
          <w:szCs w:val="24"/>
        </w:rPr>
      </w:pPr>
      <w:r>
        <w:rPr>
          <w:rFonts w:ascii="宋体" w:hAnsi="宋体" w:cs="宋体" w:hint="eastAsia"/>
          <w:sz w:val="24"/>
          <w:szCs w:val="24"/>
        </w:rPr>
        <w:t>（16）车辆型号：别克（1辆）</w:t>
      </w:r>
    </w:p>
    <w:tbl>
      <w:tblPr>
        <w:tblStyle w:val="af"/>
        <w:tblW w:w="4960" w:type="pct"/>
        <w:tblLayout w:type="fixed"/>
        <w:tblLook w:val="04A0" w:firstRow="1" w:lastRow="0" w:firstColumn="1" w:lastColumn="0" w:noHBand="0" w:noVBand="1"/>
      </w:tblPr>
      <w:tblGrid>
        <w:gridCol w:w="817"/>
        <w:gridCol w:w="3690"/>
        <w:gridCol w:w="635"/>
        <w:gridCol w:w="675"/>
        <w:gridCol w:w="2643"/>
      </w:tblGrid>
      <w:tr w:rsidR="00CD311C">
        <w:trPr>
          <w:trHeight w:val="288"/>
          <w:tblHeader/>
        </w:trPr>
        <w:tc>
          <w:tcPr>
            <w:tcW w:w="483"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序号</w:t>
            </w:r>
          </w:p>
        </w:tc>
        <w:tc>
          <w:tcPr>
            <w:tcW w:w="2181"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维修/配件名称</w:t>
            </w:r>
          </w:p>
        </w:tc>
        <w:tc>
          <w:tcPr>
            <w:tcW w:w="375"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单位</w:t>
            </w:r>
          </w:p>
        </w:tc>
        <w:tc>
          <w:tcPr>
            <w:tcW w:w="399"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数量</w:t>
            </w:r>
          </w:p>
        </w:tc>
        <w:tc>
          <w:tcPr>
            <w:tcW w:w="1562"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单项最高限价（元）</w:t>
            </w:r>
          </w:p>
        </w:tc>
      </w:tr>
      <w:tr w:rsidR="00CD311C">
        <w:trPr>
          <w:trHeight w:val="90"/>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 xml:space="preserve">机油 </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空调滤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汽滤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清洗喷油嘴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手工清洗燃烧室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清洗三元催化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电瓶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无骨雨刷</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起动机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ABS泵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1460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水箱</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冷凝器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970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鼓风机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变速箱油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17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前减振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发电机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740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发电机皮带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刹车片（前）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刹车片（后）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刹车软管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节温器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助力油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暖风水箱</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三元催化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火花塞</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涨紧轮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315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助力油管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240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气门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气门油封</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280</w:t>
            </w:r>
          </w:p>
        </w:tc>
      </w:tr>
      <w:tr w:rsidR="00CD311C">
        <w:trPr>
          <w:trHeight w:val="90"/>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活塞</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活塞坏</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缸垫</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机油泵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39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曲轴瓦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连杆瓦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气门室盖垫</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车门锁</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玻璃升降器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升降器开关</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继电器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半轴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油封</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下肢臂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减震</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减震上托</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减震缓冲器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前轮轴承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前轮轴头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ABS传感器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转向球头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转向内球头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防尘套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冷凝板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61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氟</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氟油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喇叭</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喷水电机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主驾驶座椅</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1780</w:t>
            </w:r>
          </w:p>
        </w:tc>
      </w:tr>
      <w:tr w:rsidR="00CD311C">
        <w:trPr>
          <w:trHeight w:val="292"/>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发动机电脑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变速箱阀体</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轮胎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LED灯泡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前杠皮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后杠皮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四轮定位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前大灯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尾灯（外）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杠卡（主）</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前挡玻璃</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后挡玻璃</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普洛菲</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后视镜总成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机油尺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轮胎螺丝</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玻璃水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83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钣金（小）</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喷漆</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bl>
    <w:p w:rsidR="00CD311C" w:rsidRDefault="000C6839" w:rsidP="00752B30">
      <w:pPr>
        <w:widowControl/>
        <w:spacing w:line="360" w:lineRule="auto"/>
        <w:ind w:firstLineChars="200" w:firstLine="446"/>
        <w:jc w:val="left"/>
        <w:rPr>
          <w:sz w:val="24"/>
          <w:szCs w:val="24"/>
        </w:rPr>
      </w:pPr>
      <w:r>
        <w:rPr>
          <w:rFonts w:hint="eastAsia"/>
          <w:sz w:val="24"/>
          <w:szCs w:val="24"/>
        </w:rPr>
        <w:t>（</w:t>
      </w:r>
      <w:r>
        <w:rPr>
          <w:rFonts w:hint="eastAsia"/>
          <w:sz w:val="24"/>
          <w:szCs w:val="24"/>
        </w:rPr>
        <w:t>17</w:t>
      </w:r>
      <w:r>
        <w:rPr>
          <w:rFonts w:hint="eastAsia"/>
          <w:sz w:val="24"/>
          <w:szCs w:val="24"/>
        </w:rPr>
        <w:t>）车辆型号：迈腾（</w:t>
      </w:r>
      <w:r>
        <w:rPr>
          <w:rFonts w:hint="eastAsia"/>
          <w:sz w:val="24"/>
          <w:szCs w:val="24"/>
        </w:rPr>
        <w:t>1</w:t>
      </w:r>
      <w:r>
        <w:rPr>
          <w:rFonts w:hint="eastAsia"/>
          <w:sz w:val="24"/>
          <w:szCs w:val="24"/>
        </w:rPr>
        <w:t>辆）</w:t>
      </w:r>
    </w:p>
    <w:tbl>
      <w:tblPr>
        <w:tblStyle w:val="af"/>
        <w:tblW w:w="4960" w:type="pct"/>
        <w:tblLayout w:type="fixed"/>
        <w:tblLook w:val="04A0" w:firstRow="1" w:lastRow="0" w:firstColumn="1" w:lastColumn="0" w:noHBand="0" w:noVBand="1"/>
      </w:tblPr>
      <w:tblGrid>
        <w:gridCol w:w="817"/>
        <w:gridCol w:w="3690"/>
        <w:gridCol w:w="635"/>
        <w:gridCol w:w="675"/>
        <w:gridCol w:w="2643"/>
      </w:tblGrid>
      <w:tr w:rsidR="00CD311C">
        <w:trPr>
          <w:trHeight w:val="288"/>
          <w:tblHeader/>
        </w:trPr>
        <w:tc>
          <w:tcPr>
            <w:tcW w:w="483"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序号</w:t>
            </w:r>
          </w:p>
        </w:tc>
        <w:tc>
          <w:tcPr>
            <w:tcW w:w="2181"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维修/配件名称</w:t>
            </w:r>
          </w:p>
        </w:tc>
        <w:tc>
          <w:tcPr>
            <w:tcW w:w="375"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单位</w:t>
            </w:r>
          </w:p>
        </w:tc>
        <w:tc>
          <w:tcPr>
            <w:tcW w:w="399"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数量</w:t>
            </w:r>
          </w:p>
        </w:tc>
        <w:tc>
          <w:tcPr>
            <w:tcW w:w="1562"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单项最高限价（元）</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 xml:space="preserve">机油 </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空调滤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汽滤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清洗喷油嘴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手工清洗燃烧室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清洗三元催化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电瓶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无骨雨刷</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160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起动机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ABS泵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2100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水箱</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冷凝器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鼓风机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变速箱油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前减振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发电机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19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发电机皮带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刹车片（前）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刹车片（后）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刹车软管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节温器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助力油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暖风水箱</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三元催化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火花塞</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涨紧轮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助力油管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气门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气门油封</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90"/>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活塞</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活塞坏</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缸垫</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机油泵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曲轴瓦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连杆瓦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41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气门室盖垫</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车门锁</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玻璃升降器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升降器开关</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继电器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22</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半轴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油封</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下肢臂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减震</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减震上托</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减震缓冲器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前轮轴承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前轮轴头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ABS传感器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转向球头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转向内球头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防尘套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冷凝板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氟</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氟油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63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喇叭</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喷水电机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主驾驶座椅</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1200</w:t>
            </w:r>
          </w:p>
        </w:tc>
      </w:tr>
      <w:tr w:rsidR="00CD311C">
        <w:trPr>
          <w:trHeight w:val="292"/>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发动机电脑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变速箱阀体</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轮胎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LED灯泡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前杠皮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后杠皮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四轮定位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前大灯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尾灯（外）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465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杠卡（主）</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前挡玻璃</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后挡玻璃</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普洛菲</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后视镜总成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215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机油尺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轮胎螺丝</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玻璃水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钣金（小）</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喷漆</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bl>
    <w:p w:rsidR="00CD311C" w:rsidRDefault="000C6839" w:rsidP="00752B30">
      <w:pPr>
        <w:widowControl/>
        <w:spacing w:line="360" w:lineRule="auto"/>
        <w:ind w:firstLineChars="200" w:firstLine="446"/>
        <w:jc w:val="left"/>
        <w:rPr>
          <w:sz w:val="24"/>
          <w:szCs w:val="24"/>
        </w:rPr>
      </w:pPr>
      <w:r>
        <w:rPr>
          <w:rFonts w:hint="eastAsia"/>
          <w:sz w:val="24"/>
          <w:szCs w:val="24"/>
        </w:rPr>
        <w:t>（</w:t>
      </w:r>
      <w:r>
        <w:rPr>
          <w:rFonts w:hint="eastAsia"/>
          <w:sz w:val="24"/>
          <w:szCs w:val="24"/>
        </w:rPr>
        <w:t>18</w:t>
      </w:r>
      <w:r>
        <w:rPr>
          <w:rFonts w:hint="eastAsia"/>
          <w:sz w:val="24"/>
          <w:szCs w:val="24"/>
        </w:rPr>
        <w:t>）车辆型号：红岩（</w:t>
      </w:r>
      <w:r>
        <w:rPr>
          <w:rFonts w:hint="eastAsia"/>
          <w:sz w:val="24"/>
          <w:szCs w:val="24"/>
        </w:rPr>
        <w:t>1</w:t>
      </w:r>
      <w:r>
        <w:rPr>
          <w:rFonts w:hint="eastAsia"/>
          <w:sz w:val="24"/>
          <w:szCs w:val="24"/>
        </w:rPr>
        <w:t>辆）</w:t>
      </w:r>
    </w:p>
    <w:tbl>
      <w:tblPr>
        <w:tblStyle w:val="af"/>
        <w:tblW w:w="4960" w:type="pct"/>
        <w:tblLayout w:type="fixed"/>
        <w:tblLook w:val="04A0" w:firstRow="1" w:lastRow="0" w:firstColumn="1" w:lastColumn="0" w:noHBand="0" w:noVBand="1"/>
      </w:tblPr>
      <w:tblGrid>
        <w:gridCol w:w="817"/>
        <w:gridCol w:w="3690"/>
        <w:gridCol w:w="635"/>
        <w:gridCol w:w="675"/>
        <w:gridCol w:w="2643"/>
      </w:tblGrid>
      <w:tr w:rsidR="00CD311C">
        <w:trPr>
          <w:trHeight w:val="288"/>
          <w:tblHeader/>
        </w:trPr>
        <w:tc>
          <w:tcPr>
            <w:tcW w:w="483"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lastRenderedPageBreak/>
              <w:t>序号</w:t>
            </w:r>
          </w:p>
        </w:tc>
        <w:tc>
          <w:tcPr>
            <w:tcW w:w="2181"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维修/配件名称</w:t>
            </w:r>
          </w:p>
        </w:tc>
        <w:tc>
          <w:tcPr>
            <w:tcW w:w="375"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单位</w:t>
            </w:r>
          </w:p>
        </w:tc>
        <w:tc>
          <w:tcPr>
            <w:tcW w:w="399"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数量</w:t>
            </w:r>
          </w:p>
        </w:tc>
        <w:tc>
          <w:tcPr>
            <w:tcW w:w="1562"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单项最高限价（元）</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机油（参照或相当于嘉实多、壳牌、美孚）</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w:t>
            </w:r>
          </w:p>
        </w:tc>
      </w:tr>
      <w:tr w:rsidR="00CD311C">
        <w:trPr>
          <w:trHeight w:val="290"/>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w:t>
            </w:r>
          </w:p>
        </w:tc>
        <w:tc>
          <w:tcPr>
            <w:tcW w:w="2181" w:type="pct"/>
            <w:noWrap/>
            <w:vAlign w:val="center"/>
          </w:tcPr>
          <w:p w:rsidR="00CD311C" w:rsidRDefault="000C6839">
            <w:pPr>
              <w:widowControl/>
              <w:jc w:val="center"/>
              <w:textAlignment w:val="center"/>
              <w:rPr>
                <w:rFonts w:ascii="宋体" w:hAnsi="宋体" w:cs="宋体"/>
                <w:kern w:val="0"/>
                <w:sz w:val="24"/>
                <w:szCs w:val="24"/>
              </w:rPr>
            </w:pPr>
            <w:r>
              <w:rPr>
                <w:rFonts w:ascii="宋体" w:hAnsi="宋体" w:cs="宋体" w:hint="eastAsia"/>
                <w:color w:val="000000"/>
                <w:kern w:val="0"/>
                <w:sz w:val="24"/>
                <w:szCs w:val="24"/>
                <w:lang w:bidi="ar"/>
              </w:rPr>
              <w:t>柴滤/汽滤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油水分离器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干燥罐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无骨雨刷</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起动机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发电机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发电机皮带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门把手</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组合开关</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离合器油管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半轴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变速箱上盖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540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柴油泵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后门锁块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涨紧轮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刹车继动阀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22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分离轴承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玻璃升降器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手刹泵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分泵（前）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喷油嘴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导向轮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方向机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2780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辅助刹车泵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助力油管（低压）</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刹车总泵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后视镜</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sz w:val="24"/>
                <w:szCs w:val="24"/>
              </w:rPr>
              <w:t>转向助力油管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260</w:t>
            </w:r>
          </w:p>
        </w:tc>
      </w:tr>
      <w:tr w:rsidR="00CD311C">
        <w:trPr>
          <w:trHeight w:val="90"/>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托架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车门内拉手总成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变速箱油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工子板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后桥</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传动轴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2580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阀门法兰</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气路电磁阀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325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真空表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140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44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压力表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电瓶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尿素</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80/桶</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轮胎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主驾驶座椅</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前杠护角</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导流板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警报控制器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刹车片（前）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内胎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内胎垫</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H1灯泡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H4灯泡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sz w:val="24"/>
                <w:szCs w:val="24"/>
                <w:lang w:bidi="ar"/>
              </w:rPr>
              <w:t>H7灯炮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刹车灯总成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行车电脑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3900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空调模块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氟</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氟油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92"/>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66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空调补漏剂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128</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传动轴总成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固定夹具</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法兰油封</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法兰盘</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通风阀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电阻群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警报喇叭</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车载喇叭</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爆闪灯（长）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爆闪灯（方）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喊话器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水箱</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散热风扇</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防冻液</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齿轮油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玻璃水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气路阀头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排污阀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防尘套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230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脚踏（铝）</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87</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高清探头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88</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吸顶灯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89</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尿素泵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90</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四配套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91</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钣金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92</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喷漆</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93</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燃油清洗剂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94</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轮胎螺丝</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95</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黄油保养</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96</w:t>
            </w:r>
          </w:p>
        </w:tc>
        <w:tc>
          <w:tcPr>
            <w:tcW w:w="2181" w:type="pct"/>
            <w:noWrap/>
            <w:vAlign w:val="center"/>
          </w:tcPr>
          <w:p w:rsidR="00CD311C" w:rsidRDefault="000C6839">
            <w:pPr>
              <w:widowControl/>
              <w:jc w:val="center"/>
              <w:textAlignment w:val="center"/>
              <w:rPr>
                <w:rFonts w:ascii="宋体" w:hAnsi="宋体" w:cs="宋体"/>
                <w:sz w:val="24"/>
                <w:szCs w:val="24"/>
              </w:rPr>
            </w:pPr>
            <w:r>
              <w:rPr>
                <w:rFonts w:ascii="宋体" w:hAnsi="宋体" w:cs="宋体" w:hint="eastAsia"/>
                <w:color w:val="000000"/>
                <w:kern w:val="0"/>
                <w:sz w:val="24"/>
                <w:szCs w:val="24"/>
                <w:lang w:bidi="ar"/>
              </w:rPr>
              <w:t>后视镜（外）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820</w:t>
            </w:r>
          </w:p>
        </w:tc>
      </w:tr>
    </w:tbl>
    <w:p w:rsidR="00CD311C" w:rsidRDefault="000C6839" w:rsidP="00752B30">
      <w:pPr>
        <w:widowControl/>
        <w:spacing w:line="360" w:lineRule="auto"/>
        <w:ind w:firstLineChars="200" w:firstLine="446"/>
        <w:jc w:val="left"/>
        <w:rPr>
          <w:sz w:val="24"/>
          <w:szCs w:val="24"/>
        </w:rPr>
      </w:pPr>
      <w:r>
        <w:rPr>
          <w:rFonts w:hint="eastAsia"/>
          <w:sz w:val="24"/>
          <w:szCs w:val="24"/>
        </w:rPr>
        <w:t>（</w:t>
      </w:r>
      <w:r>
        <w:rPr>
          <w:rFonts w:hint="eastAsia"/>
          <w:sz w:val="24"/>
          <w:szCs w:val="24"/>
        </w:rPr>
        <w:t>19</w:t>
      </w:r>
      <w:r>
        <w:rPr>
          <w:rFonts w:hint="eastAsia"/>
          <w:sz w:val="24"/>
          <w:szCs w:val="24"/>
        </w:rPr>
        <w:t>）车辆型号：迪马（</w:t>
      </w:r>
      <w:r>
        <w:rPr>
          <w:rFonts w:hint="eastAsia"/>
          <w:sz w:val="24"/>
          <w:szCs w:val="24"/>
        </w:rPr>
        <w:t>1</w:t>
      </w:r>
      <w:r>
        <w:rPr>
          <w:rFonts w:hint="eastAsia"/>
          <w:sz w:val="24"/>
          <w:szCs w:val="24"/>
        </w:rPr>
        <w:t>辆）</w:t>
      </w:r>
    </w:p>
    <w:tbl>
      <w:tblPr>
        <w:tblStyle w:val="af"/>
        <w:tblW w:w="4960" w:type="pct"/>
        <w:tblLayout w:type="fixed"/>
        <w:tblLook w:val="04A0" w:firstRow="1" w:lastRow="0" w:firstColumn="1" w:lastColumn="0" w:noHBand="0" w:noVBand="1"/>
      </w:tblPr>
      <w:tblGrid>
        <w:gridCol w:w="817"/>
        <w:gridCol w:w="3690"/>
        <w:gridCol w:w="635"/>
        <w:gridCol w:w="675"/>
        <w:gridCol w:w="2643"/>
      </w:tblGrid>
      <w:tr w:rsidR="00CD311C">
        <w:trPr>
          <w:trHeight w:val="288"/>
          <w:tblHeader/>
        </w:trPr>
        <w:tc>
          <w:tcPr>
            <w:tcW w:w="483"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序号</w:t>
            </w:r>
          </w:p>
        </w:tc>
        <w:tc>
          <w:tcPr>
            <w:tcW w:w="2181"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维修/配件名称</w:t>
            </w:r>
          </w:p>
        </w:tc>
        <w:tc>
          <w:tcPr>
            <w:tcW w:w="375"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单位</w:t>
            </w:r>
          </w:p>
        </w:tc>
        <w:tc>
          <w:tcPr>
            <w:tcW w:w="399"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数量</w:t>
            </w:r>
          </w:p>
        </w:tc>
        <w:tc>
          <w:tcPr>
            <w:tcW w:w="1562"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单项最高限价（元）</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机油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340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空调滤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汽滤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230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清洗喷油嘴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手工清洗燃烧室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清洗三元催化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电瓶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无骨雨刷</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起动机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12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ABS泵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水箱</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冷凝器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鼓风机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变速箱油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前减振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发电机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发电机皮带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刹车片（前）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刹车片（后）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640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升</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刹车软管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节温器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340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助力油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暖风水箱</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三元催化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火花塞</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涨紧轮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助力油管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气门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34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气门油封</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280</w:t>
            </w:r>
          </w:p>
        </w:tc>
      </w:tr>
      <w:tr w:rsidR="00CD311C">
        <w:trPr>
          <w:trHeight w:val="90"/>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活塞</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活塞坏</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缸垫</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296</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机油泵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曲轴瓦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连杆瓦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气门室盖垫</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车门锁</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玻璃升降器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升降器开关</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245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继电器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半轴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油封</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下肢臂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减震</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减震上托</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减震缓冲器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前轮轴承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前轮轴头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ABS传感器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转向球头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56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转向内球头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防尘套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245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冷凝板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氟</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氟油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喇叭</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喷水电机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主驾驶座椅</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1850</w:t>
            </w:r>
          </w:p>
        </w:tc>
      </w:tr>
      <w:tr w:rsidR="00CD311C">
        <w:trPr>
          <w:trHeight w:val="292"/>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发动机电脑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变速箱阀体</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警灯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警报控制器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前挡玻璃</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前杠皮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对讲手柄</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大灯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2560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后尾灯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轮胎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仪表显示器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后尾灯（单）</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78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灯泡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玻璃水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清洗剂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合页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后桥油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警示贴（套)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后视镜</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杠卡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轮胎螺丝</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通用胶条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座套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脚垫</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320</w:t>
            </w:r>
          </w:p>
        </w:tc>
      </w:tr>
      <w:tr w:rsidR="00CD311C">
        <w:trPr>
          <w:trHeight w:val="290"/>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钣金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喷漆</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次</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bl>
    <w:p w:rsidR="00CD311C" w:rsidRDefault="000C6839" w:rsidP="00752B30">
      <w:pPr>
        <w:widowControl/>
        <w:spacing w:line="360" w:lineRule="auto"/>
        <w:ind w:firstLineChars="200" w:firstLine="446"/>
        <w:jc w:val="left"/>
        <w:rPr>
          <w:sz w:val="24"/>
          <w:szCs w:val="24"/>
        </w:rPr>
      </w:pPr>
      <w:r>
        <w:rPr>
          <w:rFonts w:hint="eastAsia"/>
          <w:sz w:val="24"/>
          <w:szCs w:val="24"/>
        </w:rPr>
        <w:t>（</w:t>
      </w:r>
      <w:r>
        <w:rPr>
          <w:rFonts w:hint="eastAsia"/>
          <w:sz w:val="24"/>
          <w:szCs w:val="24"/>
        </w:rPr>
        <w:t>20</w:t>
      </w:r>
      <w:r>
        <w:rPr>
          <w:rFonts w:hint="eastAsia"/>
          <w:sz w:val="24"/>
          <w:szCs w:val="24"/>
        </w:rPr>
        <w:t>）</w:t>
      </w:r>
      <w:r>
        <w:rPr>
          <w:rFonts w:hint="eastAsia"/>
          <w:sz w:val="24"/>
          <w:szCs w:val="24"/>
        </w:rPr>
        <w:t xml:space="preserve"> </w:t>
      </w:r>
      <w:r>
        <w:rPr>
          <w:rFonts w:hint="eastAsia"/>
          <w:sz w:val="24"/>
          <w:szCs w:val="24"/>
        </w:rPr>
        <w:t>车辆型号：广汽传祺（</w:t>
      </w:r>
      <w:r>
        <w:rPr>
          <w:rFonts w:hint="eastAsia"/>
          <w:sz w:val="24"/>
          <w:szCs w:val="24"/>
        </w:rPr>
        <w:t>2</w:t>
      </w:r>
      <w:r>
        <w:rPr>
          <w:rFonts w:hint="eastAsia"/>
          <w:sz w:val="24"/>
          <w:szCs w:val="24"/>
        </w:rPr>
        <w:t>辆）</w:t>
      </w:r>
    </w:p>
    <w:tbl>
      <w:tblPr>
        <w:tblStyle w:val="af"/>
        <w:tblW w:w="4960" w:type="pct"/>
        <w:tblLayout w:type="fixed"/>
        <w:tblLook w:val="04A0" w:firstRow="1" w:lastRow="0" w:firstColumn="1" w:lastColumn="0" w:noHBand="0" w:noVBand="1"/>
      </w:tblPr>
      <w:tblGrid>
        <w:gridCol w:w="817"/>
        <w:gridCol w:w="3690"/>
        <w:gridCol w:w="635"/>
        <w:gridCol w:w="675"/>
        <w:gridCol w:w="2643"/>
      </w:tblGrid>
      <w:tr w:rsidR="00CD311C">
        <w:trPr>
          <w:trHeight w:val="288"/>
          <w:tblHeader/>
        </w:trPr>
        <w:tc>
          <w:tcPr>
            <w:tcW w:w="483"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序号</w:t>
            </w:r>
          </w:p>
        </w:tc>
        <w:tc>
          <w:tcPr>
            <w:tcW w:w="2181"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维修/配件名称</w:t>
            </w:r>
          </w:p>
        </w:tc>
        <w:tc>
          <w:tcPr>
            <w:tcW w:w="375"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单位</w:t>
            </w:r>
          </w:p>
        </w:tc>
        <w:tc>
          <w:tcPr>
            <w:tcW w:w="399"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数量</w:t>
            </w:r>
          </w:p>
        </w:tc>
        <w:tc>
          <w:tcPr>
            <w:tcW w:w="1562"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单项最高限价（元）</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 xml:space="preserve">机油 </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86</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空调滤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汽滤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清洗喷油嘴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手工清洗燃烧室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清洗三元催化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电瓶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无骨雨刷</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起动机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ABS泵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水箱</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冷凝器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鼓风机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变速箱油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前减振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发电机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发电机皮带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刹车片（前）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刹车片（后）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升</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刹车软管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节温器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145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助力油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暖风水箱</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29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三元催化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火花塞</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涨紧轮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助力油管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气门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气门油封</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90"/>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活塞</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活塞坏</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缸垫</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机油泵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曲轴瓦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连杆瓦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气门室盖垫</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车门锁</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玻璃升降器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升降器开关</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继电器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半轴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油封</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下肢臂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减震</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减震上托</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51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减震缓冲器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前轮轴承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前轮轴头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ABS传感器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转向球头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转向内球头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防尘套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冷凝板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氟</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氟油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喇叭</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喷水电机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主驾驶座椅</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92"/>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发动机电脑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变速箱阀体</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轮胎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LED灯泡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前杠皮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后杠皮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四轮定位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73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前大灯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尾灯（外）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杠卡（主）</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前挡玻璃</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后挡玻璃</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普洛菲</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后视镜总成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机油尺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轮胎螺丝</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玻璃水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钣金（小）</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喷漆</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bl>
    <w:p w:rsidR="00CD311C" w:rsidRDefault="000C6839" w:rsidP="00752B30">
      <w:pPr>
        <w:widowControl/>
        <w:spacing w:line="360" w:lineRule="auto"/>
        <w:ind w:firstLineChars="200" w:firstLine="446"/>
        <w:jc w:val="left"/>
        <w:rPr>
          <w:sz w:val="24"/>
          <w:szCs w:val="24"/>
        </w:rPr>
      </w:pPr>
      <w:r>
        <w:rPr>
          <w:rFonts w:hint="eastAsia"/>
          <w:sz w:val="24"/>
          <w:szCs w:val="24"/>
        </w:rPr>
        <w:t>（</w:t>
      </w:r>
      <w:r>
        <w:rPr>
          <w:rFonts w:hint="eastAsia"/>
          <w:sz w:val="24"/>
          <w:szCs w:val="24"/>
        </w:rPr>
        <w:t>21</w:t>
      </w:r>
      <w:r>
        <w:rPr>
          <w:rFonts w:hint="eastAsia"/>
          <w:sz w:val="24"/>
          <w:szCs w:val="24"/>
        </w:rPr>
        <w:t>）车辆型号：桑塔纳（</w:t>
      </w:r>
      <w:r>
        <w:rPr>
          <w:rFonts w:hint="eastAsia"/>
          <w:sz w:val="24"/>
          <w:szCs w:val="24"/>
        </w:rPr>
        <w:t>2</w:t>
      </w:r>
      <w:r>
        <w:rPr>
          <w:rFonts w:hint="eastAsia"/>
          <w:sz w:val="24"/>
          <w:szCs w:val="24"/>
        </w:rPr>
        <w:t>辆）</w:t>
      </w:r>
    </w:p>
    <w:tbl>
      <w:tblPr>
        <w:tblStyle w:val="af"/>
        <w:tblW w:w="4960" w:type="pct"/>
        <w:tblLayout w:type="fixed"/>
        <w:tblLook w:val="04A0" w:firstRow="1" w:lastRow="0" w:firstColumn="1" w:lastColumn="0" w:noHBand="0" w:noVBand="1"/>
      </w:tblPr>
      <w:tblGrid>
        <w:gridCol w:w="817"/>
        <w:gridCol w:w="3690"/>
        <w:gridCol w:w="635"/>
        <w:gridCol w:w="675"/>
        <w:gridCol w:w="2643"/>
      </w:tblGrid>
      <w:tr w:rsidR="00CD311C">
        <w:trPr>
          <w:trHeight w:val="288"/>
          <w:tblHeader/>
        </w:trPr>
        <w:tc>
          <w:tcPr>
            <w:tcW w:w="483"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序号</w:t>
            </w:r>
          </w:p>
        </w:tc>
        <w:tc>
          <w:tcPr>
            <w:tcW w:w="2181"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维修/配件名称</w:t>
            </w:r>
          </w:p>
        </w:tc>
        <w:tc>
          <w:tcPr>
            <w:tcW w:w="375"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单位</w:t>
            </w:r>
          </w:p>
        </w:tc>
        <w:tc>
          <w:tcPr>
            <w:tcW w:w="399"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数量</w:t>
            </w:r>
          </w:p>
        </w:tc>
        <w:tc>
          <w:tcPr>
            <w:tcW w:w="1562"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单项最高限价（元）</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机油（参照或相当于嘉实多、壳牌、美孚）</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汽油滤芯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曲轴瓦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连杆瓦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活塞</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活塞环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曲轴前后油封</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缸体</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1700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进气门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排气门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气门导管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气门摇臂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摇臂轴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缸盖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涡轮增压器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火花塞</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变速箱</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一轴二轴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齿轮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轴承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同步器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半轴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刹车片</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减震器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转向机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轮毂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横拉杆</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240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30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前保险杠</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刹车总泵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前保险杠支架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氧传感器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挡泥板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w:t>
            </w:r>
          </w:p>
        </w:tc>
      </w:tr>
      <w:tr w:rsidR="00CD311C">
        <w:trPr>
          <w:trHeight w:val="90"/>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轮胎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蓄电池</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压缩机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冷凝板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高低压管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蒸发箱</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膨胀阀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140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雪种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行车大灯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340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小灯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尾灯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雾灯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行车电脑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灯泡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起动机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发电机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组合开关</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52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组合仪表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全车玻璃</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玻璃电机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玻璃升降器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锁体</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锁块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钣金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喷漆</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防冻液</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制动液</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玻璃水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w:t>
            </w:r>
          </w:p>
        </w:tc>
      </w:tr>
      <w:tr w:rsidR="00CD311C">
        <w:trPr>
          <w:trHeight w:val="288"/>
        </w:trPr>
        <w:tc>
          <w:tcPr>
            <w:tcW w:w="483" w:type="pct"/>
            <w:noWrap/>
            <w:vAlign w:val="center"/>
          </w:tcPr>
          <w:p w:rsidR="00CD311C" w:rsidRDefault="000C6839">
            <w:pPr>
              <w:widowControl/>
              <w:jc w:val="righ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空调滤芯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130</w:t>
            </w:r>
          </w:p>
        </w:tc>
      </w:tr>
    </w:tbl>
    <w:p w:rsidR="00CD311C" w:rsidRDefault="000C6839" w:rsidP="00752B30">
      <w:pPr>
        <w:widowControl/>
        <w:spacing w:line="360" w:lineRule="auto"/>
        <w:ind w:firstLineChars="200" w:firstLine="446"/>
        <w:jc w:val="left"/>
        <w:rPr>
          <w:sz w:val="24"/>
          <w:szCs w:val="24"/>
        </w:rPr>
      </w:pPr>
      <w:r>
        <w:rPr>
          <w:rFonts w:hint="eastAsia"/>
          <w:sz w:val="24"/>
          <w:szCs w:val="24"/>
        </w:rPr>
        <w:t>（</w:t>
      </w:r>
      <w:r>
        <w:rPr>
          <w:rFonts w:hint="eastAsia"/>
          <w:sz w:val="24"/>
          <w:szCs w:val="24"/>
        </w:rPr>
        <w:t>22</w:t>
      </w:r>
      <w:r>
        <w:rPr>
          <w:rFonts w:hint="eastAsia"/>
          <w:sz w:val="24"/>
          <w:szCs w:val="24"/>
        </w:rPr>
        <w:t>）车辆型号：雪铁龙（</w:t>
      </w:r>
      <w:r>
        <w:rPr>
          <w:rFonts w:hint="eastAsia"/>
          <w:sz w:val="24"/>
          <w:szCs w:val="24"/>
        </w:rPr>
        <w:t>6</w:t>
      </w:r>
      <w:r>
        <w:rPr>
          <w:rFonts w:hint="eastAsia"/>
          <w:sz w:val="24"/>
          <w:szCs w:val="24"/>
        </w:rPr>
        <w:t>辆）</w:t>
      </w:r>
    </w:p>
    <w:tbl>
      <w:tblPr>
        <w:tblStyle w:val="af"/>
        <w:tblW w:w="4960" w:type="pct"/>
        <w:tblLayout w:type="fixed"/>
        <w:tblLook w:val="04A0" w:firstRow="1" w:lastRow="0" w:firstColumn="1" w:lastColumn="0" w:noHBand="0" w:noVBand="1"/>
      </w:tblPr>
      <w:tblGrid>
        <w:gridCol w:w="817"/>
        <w:gridCol w:w="3690"/>
        <w:gridCol w:w="635"/>
        <w:gridCol w:w="675"/>
        <w:gridCol w:w="2643"/>
      </w:tblGrid>
      <w:tr w:rsidR="00CD311C">
        <w:trPr>
          <w:trHeight w:val="288"/>
          <w:tblHeader/>
        </w:trPr>
        <w:tc>
          <w:tcPr>
            <w:tcW w:w="483"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序号</w:t>
            </w:r>
          </w:p>
        </w:tc>
        <w:tc>
          <w:tcPr>
            <w:tcW w:w="2181"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维修/配件名称</w:t>
            </w:r>
          </w:p>
        </w:tc>
        <w:tc>
          <w:tcPr>
            <w:tcW w:w="375"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单位</w:t>
            </w:r>
          </w:p>
        </w:tc>
        <w:tc>
          <w:tcPr>
            <w:tcW w:w="399"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数量</w:t>
            </w:r>
          </w:p>
        </w:tc>
        <w:tc>
          <w:tcPr>
            <w:tcW w:w="1562"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单项最高限价（元）</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机油（参照或相当于嘉实多、壳牌、美孚）</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汽油滤芯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曲轴瓦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连杆瓦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活塞</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活塞环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曲轴前后油封</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缸体</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1700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进气门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排气门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气门导管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气门摇臂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摇臂轴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缸盖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涡轮增压器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火花塞</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变速箱</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一轴二轴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齿轮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轴承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同步器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半轴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刹车片</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减震器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转向机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轮毂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横拉杆</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240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30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前保险杠</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刹车总泵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前保险杠支架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氧传感器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挡泥板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w:t>
            </w:r>
          </w:p>
        </w:tc>
      </w:tr>
      <w:tr w:rsidR="00CD311C">
        <w:trPr>
          <w:trHeight w:val="90"/>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轮胎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蓄电池</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压缩机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冷凝板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高低压管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蒸发箱</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膨胀阀</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140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雪种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行车大灯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340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小灯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尾灯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雾灯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行车电脑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灯泡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起动机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发电机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组合开关</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52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组合仪表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全车玻璃</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玻璃电机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玻璃升降器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锁体</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锁块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钣金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喷漆</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防冻液</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制动液</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玻璃水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w:t>
            </w:r>
          </w:p>
        </w:tc>
      </w:tr>
      <w:tr w:rsidR="00CD311C">
        <w:trPr>
          <w:trHeight w:val="288"/>
        </w:trPr>
        <w:tc>
          <w:tcPr>
            <w:tcW w:w="483" w:type="pct"/>
            <w:noWrap/>
            <w:vAlign w:val="center"/>
          </w:tcPr>
          <w:p w:rsidR="00CD311C" w:rsidRDefault="000C6839">
            <w:pPr>
              <w:widowControl/>
              <w:jc w:val="righ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空调滤芯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126</w:t>
            </w:r>
          </w:p>
        </w:tc>
      </w:tr>
    </w:tbl>
    <w:p w:rsidR="00CD311C" w:rsidRDefault="000C6839" w:rsidP="00752B30">
      <w:pPr>
        <w:widowControl/>
        <w:spacing w:line="360" w:lineRule="auto"/>
        <w:ind w:firstLineChars="200" w:firstLine="446"/>
        <w:jc w:val="left"/>
        <w:rPr>
          <w:sz w:val="24"/>
          <w:szCs w:val="24"/>
        </w:rPr>
      </w:pPr>
      <w:r>
        <w:rPr>
          <w:rFonts w:hint="eastAsia"/>
          <w:sz w:val="24"/>
          <w:szCs w:val="24"/>
        </w:rPr>
        <w:t>（</w:t>
      </w:r>
      <w:r>
        <w:rPr>
          <w:rFonts w:hint="eastAsia"/>
          <w:sz w:val="24"/>
          <w:szCs w:val="24"/>
        </w:rPr>
        <w:t>23</w:t>
      </w:r>
      <w:r>
        <w:rPr>
          <w:rFonts w:hint="eastAsia"/>
          <w:sz w:val="24"/>
          <w:szCs w:val="24"/>
        </w:rPr>
        <w:t>）车辆型号：捷达（</w:t>
      </w:r>
      <w:r>
        <w:rPr>
          <w:rFonts w:hint="eastAsia"/>
          <w:sz w:val="24"/>
          <w:szCs w:val="24"/>
        </w:rPr>
        <w:t>3</w:t>
      </w:r>
      <w:r>
        <w:rPr>
          <w:rFonts w:hint="eastAsia"/>
          <w:sz w:val="24"/>
          <w:szCs w:val="24"/>
        </w:rPr>
        <w:t>辆）</w:t>
      </w:r>
    </w:p>
    <w:tbl>
      <w:tblPr>
        <w:tblStyle w:val="af"/>
        <w:tblW w:w="4960" w:type="pct"/>
        <w:tblLayout w:type="fixed"/>
        <w:tblLook w:val="04A0" w:firstRow="1" w:lastRow="0" w:firstColumn="1" w:lastColumn="0" w:noHBand="0" w:noVBand="1"/>
      </w:tblPr>
      <w:tblGrid>
        <w:gridCol w:w="817"/>
        <w:gridCol w:w="3690"/>
        <w:gridCol w:w="635"/>
        <w:gridCol w:w="675"/>
        <w:gridCol w:w="2643"/>
      </w:tblGrid>
      <w:tr w:rsidR="00CD311C">
        <w:trPr>
          <w:trHeight w:val="288"/>
          <w:tblHeader/>
        </w:trPr>
        <w:tc>
          <w:tcPr>
            <w:tcW w:w="483"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序号</w:t>
            </w:r>
          </w:p>
        </w:tc>
        <w:tc>
          <w:tcPr>
            <w:tcW w:w="2181"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维修/配件名称</w:t>
            </w:r>
          </w:p>
        </w:tc>
        <w:tc>
          <w:tcPr>
            <w:tcW w:w="375"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单位</w:t>
            </w:r>
          </w:p>
        </w:tc>
        <w:tc>
          <w:tcPr>
            <w:tcW w:w="399"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数量</w:t>
            </w:r>
          </w:p>
        </w:tc>
        <w:tc>
          <w:tcPr>
            <w:tcW w:w="1562" w:type="pct"/>
            <w:noWrap/>
            <w:vAlign w:val="center"/>
          </w:tcPr>
          <w:p w:rsidR="00CD311C" w:rsidRDefault="000C6839">
            <w:pPr>
              <w:widowControl/>
              <w:spacing w:line="0" w:lineRule="atLeast"/>
              <w:jc w:val="center"/>
              <w:rPr>
                <w:rFonts w:ascii="宋体" w:hAnsi="宋体" w:cs="宋体"/>
                <w:b/>
                <w:sz w:val="24"/>
                <w:szCs w:val="24"/>
              </w:rPr>
            </w:pPr>
            <w:r>
              <w:rPr>
                <w:rFonts w:ascii="宋体" w:hAnsi="宋体" w:cs="宋体" w:hint="eastAsia"/>
                <w:b/>
                <w:sz w:val="24"/>
                <w:szCs w:val="24"/>
              </w:rPr>
              <w:t>单项最高限价（元）</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 xml:space="preserve">机油 </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空滤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空调滤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126</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汽滤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清洗喷油嘴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手工清洗燃烧室</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清洗三元催化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电瓶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无骨雨刷</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起动机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ABS泵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水箱</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冷凝器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鼓风机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变速箱油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前减振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215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发电机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19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发电机皮带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刹车片（前）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刹车片（后）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刹车软管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节温器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230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助力油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暖风水箱</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29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三元催化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火花塞</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31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涨紧轮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助力油管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气门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240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气门油封</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90"/>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活塞</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活塞坏</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缸垫</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机油泵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39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曲轴瓦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连杆瓦</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气门室盖垫</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车门锁</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玻璃升降器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升降器开关</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继电器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半轴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油封</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下肢臂</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49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减震</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减震上托</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减震缓冲器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前轮轴承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53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前轮轴头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ABS传感器</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转向球头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转向内球头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防尘套</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水壶</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59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水堵</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冷凝板</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460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氟</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氟油</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喇叭</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喷水电机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主驾驶座椅</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850</w:t>
            </w:r>
          </w:p>
        </w:tc>
      </w:tr>
      <w:tr w:rsidR="00CD311C">
        <w:trPr>
          <w:trHeight w:val="292"/>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发动机电脑</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变速箱阀体</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3300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轮胎</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69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LED灯泡</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前杠皮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470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后杠皮</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shd w:val="clear" w:color="auto" w:fill="auto"/>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四轮定位</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前大灯</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尾灯（外）</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320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lastRenderedPageBreak/>
              <w:t>75</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杠卡（主）</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76</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前挡玻璃</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77</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后挡玻璃</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78</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普洛菲</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79</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后视镜总成</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80</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机油尺</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81</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轮胎螺丝</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25</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82</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玻璃水</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L</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83</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钣金（小）</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200</w:t>
            </w:r>
          </w:p>
        </w:tc>
      </w:tr>
      <w:tr w:rsidR="00CD311C">
        <w:trPr>
          <w:trHeight w:val="288"/>
        </w:trPr>
        <w:tc>
          <w:tcPr>
            <w:tcW w:w="483" w:type="pct"/>
            <w:noWrap/>
            <w:vAlign w:val="center"/>
          </w:tcPr>
          <w:p w:rsidR="00CD311C" w:rsidRDefault="000C6839">
            <w:pPr>
              <w:widowControl/>
              <w:jc w:val="right"/>
              <w:textAlignment w:val="center"/>
              <w:rPr>
                <w:rFonts w:ascii="宋体" w:hAnsi="宋体" w:cs="宋体"/>
                <w:sz w:val="24"/>
                <w:szCs w:val="24"/>
              </w:rPr>
            </w:pPr>
            <w:r>
              <w:rPr>
                <w:rFonts w:ascii="宋体" w:hAnsi="宋体" w:cs="宋体" w:hint="eastAsia"/>
                <w:color w:val="000000"/>
                <w:kern w:val="0"/>
                <w:sz w:val="24"/>
                <w:szCs w:val="24"/>
                <w:lang w:bidi="ar"/>
              </w:rPr>
              <w:t>84</w:t>
            </w:r>
          </w:p>
        </w:tc>
        <w:tc>
          <w:tcPr>
            <w:tcW w:w="2181"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喷漆</w:t>
            </w:r>
          </w:p>
        </w:tc>
        <w:tc>
          <w:tcPr>
            <w:tcW w:w="375"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个</w:t>
            </w:r>
          </w:p>
        </w:tc>
        <w:tc>
          <w:tcPr>
            <w:tcW w:w="399" w:type="pct"/>
            <w:noWrap/>
            <w:vAlign w:val="center"/>
          </w:tcPr>
          <w:p w:rsidR="00CD311C" w:rsidRDefault="000C6839">
            <w:pPr>
              <w:widowControl/>
              <w:spacing w:line="0" w:lineRule="atLeast"/>
              <w:jc w:val="center"/>
              <w:rPr>
                <w:rFonts w:ascii="宋体" w:hAnsi="宋体" w:cs="宋体"/>
                <w:sz w:val="24"/>
                <w:szCs w:val="24"/>
              </w:rPr>
            </w:pPr>
            <w:r>
              <w:rPr>
                <w:rFonts w:ascii="宋体" w:hAnsi="宋体" w:cs="宋体" w:hint="eastAsia"/>
                <w:sz w:val="24"/>
                <w:szCs w:val="24"/>
              </w:rPr>
              <w:t>1</w:t>
            </w:r>
          </w:p>
        </w:tc>
        <w:tc>
          <w:tcPr>
            <w:tcW w:w="1562" w:type="pct"/>
            <w:noWrap/>
            <w:vAlign w:val="center"/>
          </w:tcPr>
          <w:p w:rsidR="00CD311C" w:rsidRDefault="000C6839">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350</w:t>
            </w:r>
          </w:p>
        </w:tc>
      </w:tr>
    </w:tbl>
    <w:p w:rsidR="00CD311C" w:rsidRDefault="000C6839" w:rsidP="00752B30">
      <w:pPr>
        <w:widowControl/>
        <w:spacing w:line="360" w:lineRule="auto"/>
        <w:ind w:firstLineChars="200" w:firstLine="446"/>
        <w:jc w:val="left"/>
        <w:rPr>
          <w:sz w:val="24"/>
          <w:szCs w:val="24"/>
        </w:rPr>
      </w:pPr>
      <w:r>
        <w:rPr>
          <w:rFonts w:hint="eastAsia"/>
          <w:sz w:val="24"/>
          <w:szCs w:val="24"/>
        </w:rPr>
        <w:t>注：</w:t>
      </w:r>
    </w:p>
    <w:p w:rsidR="00CD311C" w:rsidRDefault="000C6839" w:rsidP="00752B30">
      <w:pPr>
        <w:widowControl/>
        <w:spacing w:line="360" w:lineRule="auto"/>
        <w:ind w:firstLineChars="200" w:firstLine="446"/>
        <w:jc w:val="left"/>
        <w:rPr>
          <w:sz w:val="24"/>
          <w:szCs w:val="24"/>
        </w:rPr>
      </w:pPr>
      <w:r>
        <w:rPr>
          <w:rFonts w:hint="eastAsia"/>
          <w:sz w:val="24"/>
          <w:szCs w:val="24"/>
        </w:rPr>
        <w:t xml:space="preserve">1. </w:t>
      </w:r>
      <w:r>
        <w:rPr>
          <w:rFonts w:hint="eastAsia"/>
          <w:sz w:val="24"/>
          <w:szCs w:val="24"/>
        </w:rPr>
        <w:t>机油、制动液、玻璃水、冷却液、变速箱油等应明确用量（</w:t>
      </w:r>
      <w:r>
        <w:rPr>
          <w:rFonts w:hint="eastAsia"/>
          <w:sz w:val="24"/>
          <w:szCs w:val="24"/>
        </w:rPr>
        <w:t>L</w:t>
      </w:r>
      <w:r>
        <w:rPr>
          <w:rFonts w:hint="eastAsia"/>
          <w:sz w:val="24"/>
          <w:szCs w:val="24"/>
        </w:rPr>
        <w:t>），部分采购人关注的项，可以写参照或相当于三个品牌，例如机油参照或相当于“嘉实多、美孚、壳牌”；</w:t>
      </w:r>
    </w:p>
    <w:p w:rsidR="00CD311C" w:rsidRDefault="000C6839" w:rsidP="00752B30">
      <w:pPr>
        <w:widowControl/>
        <w:spacing w:line="360" w:lineRule="auto"/>
        <w:ind w:firstLineChars="200" w:firstLine="446"/>
        <w:jc w:val="left"/>
        <w:rPr>
          <w:sz w:val="24"/>
          <w:szCs w:val="24"/>
        </w:rPr>
      </w:pPr>
      <w:r>
        <w:rPr>
          <w:rFonts w:hint="eastAsia"/>
          <w:sz w:val="24"/>
          <w:szCs w:val="24"/>
        </w:rPr>
        <w:t>2.</w:t>
      </w:r>
      <w:r>
        <w:rPr>
          <w:rFonts w:hint="eastAsia"/>
          <w:sz w:val="24"/>
          <w:szCs w:val="24"/>
        </w:rPr>
        <w:t>本表所列配件单项最高价为全包限价，包含配件材料费、工时费、运输费、税费等全部相关费用，采购人无需额外支付其他费用。</w:t>
      </w:r>
    </w:p>
    <w:p w:rsidR="00CD311C" w:rsidRDefault="000C6839" w:rsidP="00752B30">
      <w:pPr>
        <w:widowControl/>
        <w:spacing w:line="360" w:lineRule="auto"/>
        <w:ind w:firstLineChars="200" w:firstLine="446"/>
        <w:jc w:val="left"/>
        <w:rPr>
          <w:sz w:val="24"/>
          <w:szCs w:val="24"/>
        </w:rPr>
      </w:pPr>
      <w:r>
        <w:rPr>
          <w:rFonts w:hint="eastAsia"/>
          <w:sz w:val="24"/>
          <w:szCs w:val="24"/>
        </w:rPr>
        <w:t>三</w:t>
      </w:r>
      <w:r>
        <w:rPr>
          <w:sz w:val="24"/>
          <w:szCs w:val="24"/>
        </w:rPr>
        <w:t>、商务要求</w:t>
      </w:r>
    </w:p>
    <w:p w:rsidR="00CD311C" w:rsidRDefault="000C6839" w:rsidP="00752B30">
      <w:pPr>
        <w:autoSpaceDE w:val="0"/>
        <w:autoSpaceDN w:val="0"/>
        <w:adjustRightInd w:val="0"/>
        <w:spacing w:line="360" w:lineRule="auto"/>
        <w:ind w:firstLineChars="200" w:firstLine="446"/>
        <w:rPr>
          <w:sz w:val="24"/>
        </w:rPr>
      </w:pPr>
      <w:r>
        <w:rPr>
          <w:sz w:val="24"/>
        </w:rPr>
        <w:t>（一）报价要求</w:t>
      </w:r>
    </w:p>
    <w:p w:rsidR="00CD311C" w:rsidRDefault="000C6839" w:rsidP="00752B30">
      <w:pPr>
        <w:autoSpaceDE w:val="0"/>
        <w:autoSpaceDN w:val="0"/>
        <w:adjustRightInd w:val="0"/>
        <w:spacing w:line="360" w:lineRule="auto"/>
        <w:ind w:firstLineChars="200" w:firstLine="446"/>
        <w:rPr>
          <w:sz w:val="24"/>
        </w:rPr>
      </w:pPr>
      <w:r>
        <w:rPr>
          <w:sz w:val="24"/>
        </w:rPr>
        <w:t xml:space="preserve">1. </w:t>
      </w:r>
      <w:r>
        <w:rPr>
          <w:rFonts w:hint="eastAsia"/>
          <w:sz w:val="24"/>
        </w:rPr>
        <w:t>投标报价以综合折扣填列。以技术要求中各单项最高限价价格为基础，报出综合折扣（例如：投标人报价综合折扣为九五折，则填写折扣为</w:t>
      </w:r>
      <w:r>
        <w:rPr>
          <w:rFonts w:hint="eastAsia"/>
          <w:sz w:val="24"/>
        </w:rPr>
        <w:t>95%</w:t>
      </w:r>
      <w:r>
        <w:rPr>
          <w:rFonts w:hint="eastAsia"/>
          <w:sz w:val="24"/>
        </w:rPr>
        <w:t>，最多保留小数点后两位，填写折扣大于</w:t>
      </w:r>
      <w:r>
        <w:rPr>
          <w:rFonts w:hint="eastAsia"/>
          <w:sz w:val="24"/>
        </w:rPr>
        <w:t>100%</w:t>
      </w:r>
      <w:r>
        <w:rPr>
          <w:rFonts w:hint="eastAsia"/>
          <w:sz w:val="24"/>
        </w:rPr>
        <w:t>的为无效投标）。维修实际结算价格</w:t>
      </w:r>
      <w:r>
        <w:rPr>
          <w:rFonts w:hint="eastAsia"/>
          <w:sz w:val="24"/>
        </w:rPr>
        <w:t>=</w:t>
      </w:r>
      <w:r>
        <w:rPr>
          <w:rFonts w:hint="eastAsia"/>
          <w:sz w:val="24"/>
        </w:rPr>
        <w:t>实际维修项目单项最高限价价格总和×中标供应商投标时承诺的综合折扣。</w:t>
      </w:r>
    </w:p>
    <w:p w:rsidR="00CD311C" w:rsidRDefault="000C6839" w:rsidP="00752B30">
      <w:pPr>
        <w:autoSpaceDE w:val="0"/>
        <w:autoSpaceDN w:val="0"/>
        <w:adjustRightInd w:val="0"/>
        <w:spacing w:line="360" w:lineRule="auto"/>
        <w:ind w:firstLineChars="200" w:firstLine="446"/>
        <w:rPr>
          <w:sz w:val="24"/>
        </w:rPr>
      </w:pPr>
      <w:r>
        <w:rPr>
          <w:sz w:val="24"/>
        </w:rPr>
        <w:t>注</w:t>
      </w:r>
      <w:r>
        <w:rPr>
          <w:rFonts w:hint="eastAsia"/>
          <w:sz w:val="24"/>
        </w:rPr>
        <w:t>：</w:t>
      </w:r>
      <w:r>
        <w:rPr>
          <w:sz w:val="24"/>
        </w:rPr>
        <w:t>网上应答填写报价时</w:t>
      </w:r>
      <w:r>
        <w:rPr>
          <w:rFonts w:hint="eastAsia"/>
          <w:sz w:val="24"/>
        </w:rPr>
        <w:t>，</w:t>
      </w:r>
      <w:r>
        <w:rPr>
          <w:sz w:val="24"/>
        </w:rPr>
        <w:t>只填写</w:t>
      </w:r>
      <w:r>
        <w:rPr>
          <w:rFonts w:hint="eastAsia"/>
          <w:sz w:val="24"/>
        </w:rPr>
        <w:t>%</w:t>
      </w:r>
      <w:r>
        <w:rPr>
          <w:sz w:val="24"/>
        </w:rPr>
        <w:t>左侧数字</w:t>
      </w:r>
      <w:r>
        <w:rPr>
          <w:rFonts w:hint="eastAsia"/>
          <w:sz w:val="24"/>
        </w:rPr>
        <w:t>。例如综合折扣</w:t>
      </w:r>
      <w:r>
        <w:rPr>
          <w:sz w:val="24"/>
        </w:rPr>
        <w:t>报价为</w:t>
      </w:r>
      <w:r>
        <w:rPr>
          <w:rFonts w:hint="eastAsia"/>
          <w:sz w:val="24"/>
        </w:rPr>
        <w:t>95%</w:t>
      </w:r>
      <w:r>
        <w:rPr>
          <w:rFonts w:hint="eastAsia"/>
          <w:sz w:val="24"/>
        </w:rPr>
        <w:t>，网上应</w:t>
      </w:r>
      <w:r>
        <w:rPr>
          <w:rFonts w:hint="eastAsia"/>
          <w:sz w:val="24"/>
        </w:rPr>
        <w:lastRenderedPageBreak/>
        <w:t>答报价只填写“</w:t>
      </w:r>
      <w:r>
        <w:rPr>
          <w:rFonts w:hint="eastAsia"/>
          <w:sz w:val="24"/>
        </w:rPr>
        <w:t>95</w:t>
      </w:r>
      <w:r>
        <w:rPr>
          <w:rFonts w:hint="eastAsia"/>
          <w:sz w:val="24"/>
        </w:rPr>
        <w:t>”。</w:t>
      </w:r>
    </w:p>
    <w:p w:rsidR="00CD311C" w:rsidRDefault="000C6839" w:rsidP="00752B30">
      <w:pPr>
        <w:autoSpaceDE w:val="0"/>
        <w:autoSpaceDN w:val="0"/>
        <w:adjustRightInd w:val="0"/>
        <w:spacing w:line="360" w:lineRule="auto"/>
        <w:ind w:firstLineChars="200" w:firstLine="446"/>
        <w:rPr>
          <w:sz w:val="24"/>
        </w:rPr>
      </w:pPr>
      <w:r>
        <w:rPr>
          <w:sz w:val="24"/>
        </w:rPr>
        <w:t xml:space="preserve">2. </w:t>
      </w:r>
      <w:r>
        <w:rPr>
          <w:sz w:val="24"/>
        </w:rPr>
        <w:t>投标人的报价应包括：</w:t>
      </w:r>
      <w:r>
        <w:rPr>
          <w:rFonts w:hint="eastAsia"/>
          <w:sz w:val="24"/>
        </w:rPr>
        <w:t>工时费用、材料费用、零配件费用、管理费用、利润税金等为完成招标文件规定的一切工作所需的全部费用。投标人所报价格应为最终优惠价格。</w:t>
      </w:r>
    </w:p>
    <w:p w:rsidR="00CD311C" w:rsidRDefault="000C6839" w:rsidP="00752B30">
      <w:pPr>
        <w:spacing w:line="360" w:lineRule="auto"/>
        <w:ind w:firstLineChars="200" w:firstLine="446"/>
        <w:rPr>
          <w:kern w:val="0"/>
          <w:sz w:val="24"/>
          <w:szCs w:val="24"/>
        </w:rPr>
      </w:pPr>
      <w:r>
        <w:rPr>
          <w:rFonts w:hint="eastAsia"/>
          <w:kern w:val="0"/>
          <w:sz w:val="24"/>
          <w:szCs w:val="24"/>
        </w:rPr>
        <w:t xml:space="preserve">3. </w:t>
      </w:r>
      <w:r>
        <w:rPr>
          <w:sz w:val="24"/>
        </w:rPr>
        <w:t>验收相关费用由投标人负责。</w:t>
      </w:r>
    </w:p>
    <w:p w:rsidR="00CD311C" w:rsidRDefault="000C6839" w:rsidP="00752B30">
      <w:pPr>
        <w:autoSpaceDE w:val="0"/>
        <w:autoSpaceDN w:val="0"/>
        <w:adjustRightInd w:val="0"/>
        <w:spacing w:line="360" w:lineRule="auto"/>
        <w:ind w:firstLineChars="200" w:firstLine="446"/>
        <w:rPr>
          <w:sz w:val="24"/>
        </w:rPr>
      </w:pPr>
      <w:r>
        <w:rPr>
          <w:sz w:val="24"/>
        </w:rPr>
        <w:t>（二）时间、地点要求</w:t>
      </w:r>
    </w:p>
    <w:p w:rsidR="00CD311C" w:rsidRDefault="000C6839" w:rsidP="00752B30">
      <w:pPr>
        <w:autoSpaceDE w:val="0"/>
        <w:autoSpaceDN w:val="0"/>
        <w:adjustRightInd w:val="0"/>
        <w:spacing w:line="360" w:lineRule="auto"/>
        <w:ind w:firstLineChars="200" w:firstLine="446"/>
        <w:rPr>
          <w:sz w:val="24"/>
        </w:rPr>
      </w:pPr>
      <w:r>
        <w:rPr>
          <w:sz w:val="24"/>
        </w:rPr>
        <w:t xml:space="preserve">1. </w:t>
      </w:r>
      <w:r>
        <w:rPr>
          <w:sz w:val="24"/>
        </w:rPr>
        <w:t>时间要求：签订合同之日起</w:t>
      </w:r>
      <w:r>
        <w:rPr>
          <w:rFonts w:hint="eastAsia"/>
          <w:sz w:val="24"/>
        </w:rPr>
        <w:t>一年的服务期</w:t>
      </w:r>
      <w:r>
        <w:rPr>
          <w:sz w:val="24"/>
        </w:rPr>
        <w:t>，若在服务期内，预算执行完毕，则服务期提前结束（特殊情况以合同为准）。</w:t>
      </w:r>
    </w:p>
    <w:p w:rsidR="00CD311C" w:rsidRDefault="000C6839" w:rsidP="00752B30">
      <w:pPr>
        <w:autoSpaceDE w:val="0"/>
        <w:autoSpaceDN w:val="0"/>
        <w:adjustRightInd w:val="0"/>
        <w:spacing w:line="360" w:lineRule="auto"/>
        <w:ind w:firstLineChars="200" w:firstLine="446"/>
        <w:rPr>
          <w:sz w:val="24"/>
        </w:rPr>
      </w:pPr>
      <w:r>
        <w:rPr>
          <w:sz w:val="24"/>
        </w:rPr>
        <w:t xml:space="preserve">2. </w:t>
      </w:r>
      <w:r>
        <w:rPr>
          <w:sz w:val="24"/>
        </w:rPr>
        <w:t>服务地点：</w:t>
      </w:r>
      <w:r>
        <w:rPr>
          <w:rFonts w:hint="eastAsia"/>
          <w:sz w:val="24"/>
        </w:rPr>
        <w:t>天津市南开区灵隐道</w:t>
      </w:r>
      <w:r>
        <w:rPr>
          <w:rFonts w:hint="eastAsia"/>
          <w:sz w:val="24"/>
        </w:rPr>
        <w:t>51</w:t>
      </w:r>
      <w:r>
        <w:rPr>
          <w:rFonts w:hint="eastAsia"/>
          <w:sz w:val="24"/>
        </w:rPr>
        <w:t>号及下属</w:t>
      </w:r>
      <w:r>
        <w:rPr>
          <w:rFonts w:hint="eastAsia"/>
          <w:sz w:val="24"/>
        </w:rPr>
        <w:t>8</w:t>
      </w:r>
      <w:r>
        <w:rPr>
          <w:rFonts w:hint="eastAsia"/>
          <w:sz w:val="24"/>
        </w:rPr>
        <w:t>个消防救援站</w:t>
      </w:r>
      <w:r>
        <w:rPr>
          <w:sz w:val="24"/>
        </w:rPr>
        <w:t>（特殊情况以合同为准）。</w:t>
      </w:r>
    </w:p>
    <w:p w:rsidR="00CD311C" w:rsidRDefault="000C6839" w:rsidP="00752B30">
      <w:pPr>
        <w:autoSpaceDE w:val="0"/>
        <w:autoSpaceDN w:val="0"/>
        <w:adjustRightInd w:val="0"/>
        <w:spacing w:line="360" w:lineRule="auto"/>
        <w:ind w:firstLineChars="200" w:firstLine="446"/>
        <w:rPr>
          <w:sz w:val="24"/>
        </w:rPr>
      </w:pPr>
      <w:r>
        <w:rPr>
          <w:sz w:val="24"/>
        </w:rPr>
        <w:t>（三）付款方式</w:t>
      </w:r>
    </w:p>
    <w:p w:rsidR="00CD311C" w:rsidRPr="008675EF" w:rsidRDefault="000C6839" w:rsidP="00752B30">
      <w:pPr>
        <w:autoSpaceDE w:val="0"/>
        <w:autoSpaceDN w:val="0"/>
        <w:adjustRightInd w:val="0"/>
        <w:spacing w:line="360" w:lineRule="auto"/>
        <w:ind w:firstLineChars="200" w:firstLine="446"/>
        <w:rPr>
          <w:sz w:val="24"/>
        </w:rPr>
      </w:pPr>
      <w:r w:rsidRPr="008675EF">
        <w:rPr>
          <w:rFonts w:hint="eastAsia"/>
          <w:sz w:val="24"/>
        </w:rPr>
        <w:t>结算周期为每两个月结算一次，中标供应商每月末提供当月的车辆费用明细，每两个月归集对应周期全部合规发票，收到全部发票并经采购人确定后的</w:t>
      </w:r>
      <w:r w:rsidRPr="008675EF">
        <w:rPr>
          <w:rFonts w:hint="eastAsia"/>
          <w:sz w:val="24"/>
        </w:rPr>
        <w:t>30</w:t>
      </w:r>
      <w:r w:rsidRPr="008675EF">
        <w:rPr>
          <w:rFonts w:hint="eastAsia"/>
          <w:sz w:val="24"/>
        </w:rPr>
        <w:t>个工作日内支付相应的服务费，服务期内维修保养结算总金额不得超过项目总预算。（特殊情况以合同为准）</w:t>
      </w:r>
      <w:r w:rsidRPr="008675EF">
        <w:rPr>
          <w:sz w:val="24"/>
        </w:rPr>
        <w:t>。</w:t>
      </w:r>
    </w:p>
    <w:p w:rsidR="00CD311C" w:rsidRDefault="000C6839" w:rsidP="00752B30">
      <w:pPr>
        <w:autoSpaceDE w:val="0"/>
        <w:autoSpaceDN w:val="0"/>
        <w:adjustRightInd w:val="0"/>
        <w:spacing w:line="360" w:lineRule="auto"/>
        <w:ind w:firstLineChars="200" w:firstLine="446"/>
        <w:rPr>
          <w:sz w:val="24"/>
        </w:rPr>
      </w:pPr>
      <w:r>
        <w:rPr>
          <w:sz w:val="24"/>
        </w:rPr>
        <w:t>（四）投标保证金和履约保证金</w:t>
      </w:r>
    </w:p>
    <w:p w:rsidR="00CD311C" w:rsidRDefault="000C6839" w:rsidP="00752B30">
      <w:pPr>
        <w:autoSpaceDE w:val="0"/>
        <w:autoSpaceDN w:val="0"/>
        <w:adjustRightInd w:val="0"/>
        <w:spacing w:line="360" w:lineRule="auto"/>
        <w:ind w:firstLineChars="200" w:firstLine="446"/>
        <w:rPr>
          <w:sz w:val="24"/>
        </w:rPr>
      </w:pPr>
      <w:r>
        <w:rPr>
          <w:sz w:val="24"/>
        </w:rPr>
        <w:t>本项目不收取投标保证金和履约保证金。</w:t>
      </w:r>
    </w:p>
    <w:p w:rsidR="00CD311C" w:rsidRDefault="000C6839" w:rsidP="00752B30">
      <w:pPr>
        <w:autoSpaceDE w:val="0"/>
        <w:autoSpaceDN w:val="0"/>
        <w:adjustRightInd w:val="0"/>
        <w:spacing w:line="360" w:lineRule="auto"/>
        <w:ind w:firstLineChars="200" w:firstLine="446"/>
        <w:rPr>
          <w:sz w:val="24"/>
        </w:rPr>
      </w:pPr>
      <w:r>
        <w:rPr>
          <w:sz w:val="24"/>
        </w:rPr>
        <w:t>（五）</w:t>
      </w:r>
      <w:r>
        <w:rPr>
          <w:rFonts w:hint="eastAsia"/>
          <w:sz w:val="24"/>
        </w:rPr>
        <w:t>验收方法及标准</w:t>
      </w:r>
    </w:p>
    <w:p w:rsidR="00CD311C" w:rsidRDefault="000C6839" w:rsidP="00752B30">
      <w:pPr>
        <w:autoSpaceDE w:val="0"/>
        <w:autoSpaceDN w:val="0"/>
        <w:adjustRightInd w:val="0"/>
        <w:spacing w:line="360" w:lineRule="auto"/>
        <w:ind w:firstLineChars="200" w:firstLine="446"/>
        <w:rPr>
          <w:color w:val="000000"/>
          <w:sz w:val="24"/>
        </w:rPr>
      </w:pPr>
      <w:r>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rsidR="00CD311C" w:rsidRDefault="000C6839" w:rsidP="00752B30">
      <w:pPr>
        <w:spacing w:line="360" w:lineRule="auto"/>
        <w:ind w:firstLineChars="200" w:firstLine="446"/>
        <w:outlineLvl w:val="0"/>
        <w:rPr>
          <w:sz w:val="24"/>
        </w:rPr>
      </w:pPr>
      <w:r>
        <w:rPr>
          <w:sz w:val="24"/>
        </w:rPr>
        <w:t>四、评分因素及评标标准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1396"/>
        <w:gridCol w:w="7311"/>
        <w:gridCol w:w="1143"/>
      </w:tblGrid>
      <w:tr w:rsidR="00CD311C">
        <w:trPr>
          <w:trHeight w:val="285"/>
          <w:jc w:val="center"/>
        </w:trPr>
        <w:tc>
          <w:tcPr>
            <w:tcW w:w="9393" w:type="dxa"/>
            <w:gridSpan w:val="3"/>
            <w:shd w:val="clear" w:color="auto" w:fill="auto"/>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kern w:val="0"/>
                <w:sz w:val="24"/>
                <w:szCs w:val="24"/>
              </w:rPr>
              <w:lastRenderedPageBreak/>
              <w:t>第一部分</w:t>
            </w:r>
            <w:r w:rsidRPr="00EA4EEA">
              <w:rPr>
                <w:rFonts w:eastAsiaTheme="majorEastAsia"/>
                <w:kern w:val="0"/>
                <w:sz w:val="24"/>
                <w:szCs w:val="24"/>
              </w:rPr>
              <w:t xml:space="preserve"> </w:t>
            </w:r>
            <w:r w:rsidRPr="00EA4EEA">
              <w:rPr>
                <w:rFonts w:eastAsiaTheme="majorEastAsia"/>
                <w:kern w:val="0"/>
                <w:sz w:val="24"/>
                <w:szCs w:val="24"/>
              </w:rPr>
              <w:t>价格（</w:t>
            </w:r>
            <w:r w:rsidRPr="00EA4EEA">
              <w:rPr>
                <w:rFonts w:eastAsiaTheme="majorEastAsia" w:hint="eastAsia"/>
                <w:kern w:val="0"/>
                <w:sz w:val="24"/>
                <w:szCs w:val="24"/>
              </w:rPr>
              <w:t>1</w:t>
            </w:r>
            <w:r w:rsidRPr="00EA4EEA">
              <w:rPr>
                <w:rFonts w:eastAsiaTheme="majorEastAsia"/>
                <w:kern w:val="0"/>
                <w:sz w:val="24"/>
                <w:szCs w:val="24"/>
              </w:rPr>
              <w:t>0</w:t>
            </w:r>
            <w:r w:rsidRPr="00EA4EEA">
              <w:rPr>
                <w:rFonts w:eastAsiaTheme="majorEastAsia"/>
                <w:kern w:val="0"/>
                <w:sz w:val="24"/>
                <w:szCs w:val="24"/>
              </w:rPr>
              <w:t>分）</w:t>
            </w:r>
          </w:p>
        </w:tc>
        <w:tc>
          <w:tcPr>
            <w:tcW w:w="1143" w:type="dxa"/>
            <w:shd w:val="clear" w:color="auto" w:fill="auto"/>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kern w:val="0"/>
                <w:sz w:val="24"/>
                <w:szCs w:val="24"/>
              </w:rPr>
              <w:t>分值</w:t>
            </w:r>
          </w:p>
        </w:tc>
      </w:tr>
      <w:tr w:rsidR="00CD311C" w:rsidTr="00764DD2">
        <w:trPr>
          <w:trHeight w:val="1285"/>
          <w:jc w:val="center"/>
        </w:trPr>
        <w:tc>
          <w:tcPr>
            <w:tcW w:w="686" w:type="dxa"/>
            <w:shd w:val="clear" w:color="auto" w:fill="auto"/>
            <w:noWrap/>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kern w:val="0"/>
                <w:sz w:val="24"/>
                <w:szCs w:val="24"/>
              </w:rPr>
              <w:t>1</w:t>
            </w:r>
          </w:p>
        </w:tc>
        <w:tc>
          <w:tcPr>
            <w:tcW w:w="1396" w:type="dxa"/>
            <w:shd w:val="clear" w:color="auto" w:fill="auto"/>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kern w:val="0"/>
                <w:sz w:val="24"/>
                <w:szCs w:val="24"/>
              </w:rPr>
              <w:t>价格</w:t>
            </w:r>
          </w:p>
        </w:tc>
        <w:tc>
          <w:tcPr>
            <w:tcW w:w="7311" w:type="dxa"/>
            <w:shd w:val="clear" w:color="auto" w:fill="auto"/>
            <w:vAlign w:val="center"/>
          </w:tcPr>
          <w:p w:rsidR="00CD311C" w:rsidRPr="00EA4EEA" w:rsidRDefault="000C6839">
            <w:pPr>
              <w:widowControl/>
              <w:adjustRightInd w:val="0"/>
              <w:snapToGrid w:val="0"/>
              <w:jc w:val="left"/>
              <w:rPr>
                <w:rFonts w:eastAsiaTheme="majorEastAsia"/>
                <w:kern w:val="0"/>
                <w:sz w:val="24"/>
                <w:szCs w:val="24"/>
              </w:rPr>
            </w:pPr>
            <w:r w:rsidRPr="00EA4EEA">
              <w:rPr>
                <w:rFonts w:eastAsiaTheme="majorEastAsia"/>
                <w:kern w:val="0"/>
                <w:sz w:val="24"/>
                <w:szCs w:val="24"/>
              </w:rPr>
              <w:t>（</w:t>
            </w:r>
            <w:r w:rsidRPr="00EA4EEA">
              <w:rPr>
                <w:rFonts w:eastAsiaTheme="majorEastAsia"/>
                <w:kern w:val="0"/>
                <w:sz w:val="24"/>
                <w:szCs w:val="24"/>
              </w:rPr>
              <w:t>1</w:t>
            </w:r>
            <w:r w:rsidRPr="00EA4EEA">
              <w:rPr>
                <w:rFonts w:eastAsiaTheme="majorEastAsia"/>
                <w:kern w:val="0"/>
                <w:sz w:val="24"/>
                <w:szCs w:val="24"/>
              </w:rPr>
              <w:t>）投标</w:t>
            </w:r>
            <w:r w:rsidRPr="00EA4EEA">
              <w:rPr>
                <w:rFonts w:eastAsiaTheme="majorEastAsia" w:hint="eastAsia"/>
                <w:kern w:val="0"/>
                <w:sz w:val="24"/>
                <w:szCs w:val="24"/>
              </w:rPr>
              <w:t>综合</w:t>
            </w:r>
            <w:r w:rsidRPr="00EA4EEA">
              <w:rPr>
                <w:rFonts w:eastAsiaTheme="majorEastAsia"/>
                <w:kern w:val="0"/>
                <w:sz w:val="24"/>
                <w:szCs w:val="24"/>
              </w:rPr>
              <w:t>折扣＞</w:t>
            </w:r>
            <w:r w:rsidRPr="00EA4EEA">
              <w:rPr>
                <w:rFonts w:eastAsiaTheme="majorEastAsia" w:hint="eastAsia"/>
                <w:kern w:val="0"/>
                <w:sz w:val="24"/>
                <w:szCs w:val="24"/>
              </w:rPr>
              <w:t>100%</w:t>
            </w:r>
            <w:r w:rsidRPr="00EA4EEA">
              <w:rPr>
                <w:rFonts w:eastAsiaTheme="majorEastAsia"/>
                <w:kern w:val="0"/>
                <w:sz w:val="24"/>
                <w:szCs w:val="24"/>
              </w:rPr>
              <w:t>的，投标无效，其他投标报价按以下公式进行计算。</w:t>
            </w:r>
          </w:p>
          <w:p w:rsidR="00CD311C" w:rsidRPr="00EA4EEA" w:rsidRDefault="000C6839">
            <w:pPr>
              <w:widowControl/>
              <w:adjustRightInd w:val="0"/>
              <w:snapToGrid w:val="0"/>
              <w:jc w:val="left"/>
              <w:rPr>
                <w:rFonts w:eastAsiaTheme="majorEastAsia"/>
                <w:kern w:val="0"/>
                <w:sz w:val="24"/>
                <w:szCs w:val="24"/>
              </w:rPr>
            </w:pPr>
            <w:r w:rsidRPr="00EA4EEA">
              <w:rPr>
                <w:rFonts w:eastAsiaTheme="majorEastAsia"/>
                <w:kern w:val="0"/>
                <w:sz w:val="24"/>
                <w:szCs w:val="24"/>
              </w:rPr>
              <w:t>（</w:t>
            </w:r>
            <w:r w:rsidRPr="00EA4EEA">
              <w:rPr>
                <w:rFonts w:eastAsiaTheme="majorEastAsia"/>
                <w:kern w:val="0"/>
                <w:sz w:val="24"/>
                <w:szCs w:val="24"/>
              </w:rPr>
              <w:t>2</w:t>
            </w:r>
            <w:r w:rsidRPr="00EA4EEA">
              <w:rPr>
                <w:rFonts w:eastAsiaTheme="majorEastAsia"/>
                <w:kern w:val="0"/>
                <w:sz w:val="24"/>
                <w:szCs w:val="24"/>
              </w:rPr>
              <w:t>）</w:t>
            </w:r>
            <w:r w:rsidRPr="00EA4EEA">
              <w:rPr>
                <w:rFonts w:eastAsiaTheme="majorEastAsia" w:hint="eastAsia"/>
                <w:kern w:val="0"/>
                <w:sz w:val="24"/>
                <w:szCs w:val="24"/>
              </w:rPr>
              <w:t>价格</w:t>
            </w:r>
            <w:r w:rsidRPr="00EA4EEA">
              <w:rPr>
                <w:rFonts w:eastAsiaTheme="majorEastAsia"/>
                <w:kern w:val="0"/>
                <w:sz w:val="24"/>
                <w:szCs w:val="24"/>
              </w:rPr>
              <w:t>分</w:t>
            </w:r>
            <w:r w:rsidRPr="00EA4EEA">
              <w:rPr>
                <w:rFonts w:eastAsiaTheme="majorEastAsia"/>
                <w:kern w:val="0"/>
                <w:sz w:val="24"/>
                <w:szCs w:val="24"/>
              </w:rPr>
              <w:t>=</w:t>
            </w:r>
            <w:r w:rsidRPr="00EA4EEA">
              <w:rPr>
                <w:rFonts w:eastAsiaTheme="majorEastAsia"/>
                <w:kern w:val="0"/>
                <w:sz w:val="24"/>
                <w:szCs w:val="24"/>
              </w:rPr>
              <w:t>（评标基准价</w:t>
            </w:r>
            <w:r w:rsidRPr="00EA4EEA">
              <w:rPr>
                <w:rFonts w:eastAsiaTheme="majorEastAsia"/>
                <w:kern w:val="0"/>
                <w:sz w:val="24"/>
                <w:szCs w:val="24"/>
              </w:rPr>
              <w:t>/</w:t>
            </w:r>
            <w:r w:rsidRPr="00EA4EEA">
              <w:rPr>
                <w:rFonts w:eastAsiaTheme="majorEastAsia"/>
                <w:kern w:val="0"/>
                <w:sz w:val="24"/>
                <w:szCs w:val="24"/>
              </w:rPr>
              <w:t>投标综合折扣）</w:t>
            </w:r>
            <w:r w:rsidRPr="00EA4EEA">
              <w:rPr>
                <w:rFonts w:eastAsiaTheme="majorEastAsia"/>
                <w:kern w:val="0"/>
                <w:sz w:val="24"/>
                <w:szCs w:val="24"/>
              </w:rPr>
              <w:t>×</w:t>
            </w:r>
            <w:r w:rsidRPr="00EA4EEA">
              <w:rPr>
                <w:rFonts w:eastAsiaTheme="majorEastAsia" w:hint="eastAsia"/>
                <w:kern w:val="0"/>
                <w:sz w:val="24"/>
                <w:szCs w:val="24"/>
              </w:rPr>
              <w:t>1</w:t>
            </w:r>
            <w:r w:rsidRPr="00EA4EEA">
              <w:rPr>
                <w:rFonts w:eastAsiaTheme="majorEastAsia"/>
                <w:kern w:val="0"/>
                <w:sz w:val="24"/>
                <w:szCs w:val="24"/>
              </w:rPr>
              <w:t>0</w:t>
            </w:r>
          </w:p>
          <w:p w:rsidR="00CD311C" w:rsidRPr="00EA4EEA" w:rsidRDefault="000C6839">
            <w:pPr>
              <w:widowControl/>
              <w:adjustRightInd w:val="0"/>
              <w:snapToGrid w:val="0"/>
              <w:jc w:val="left"/>
              <w:rPr>
                <w:rFonts w:eastAsiaTheme="majorEastAsia"/>
                <w:kern w:val="0"/>
                <w:sz w:val="24"/>
                <w:szCs w:val="24"/>
              </w:rPr>
            </w:pPr>
            <w:r w:rsidRPr="00EA4EEA">
              <w:rPr>
                <w:rFonts w:eastAsiaTheme="majorEastAsia"/>
                <w:kern w:val="0"/>
                <w:sz w:val="24"/>
                <w:szCs w:val="24"/>
              </w:rPr>
              <w:t>注：满足招标文件要求且投标综合折扣最低的</w:t>
            </w:r>
            <w:r w:rsidRPr="00EA4EEA">
              <w:rPr>
                <w:rFonts w:eastAsiaTheme="majorEastAsia" w:hint="eastAsia"/>
                <w:kern w:val="0"/>
                <w:sz w:val="24"/>
                <w:szCs w:val="24"/>
              </w:rPr>
              <w:t>综合</w:t>
            </w:r>
            <w:r w:rsidRPr="00EA4EEA">
              <w:rPr>
                <w:rFonts w:eastAsiaTheme="majorEastAsia"/>
                <w:kern w:val="0"/>
                <w:sz w:val="24"/>
                <w:szCs w:val="24"/>
              </w:rPr>
              <w:t>折扣为评标基准价。</w:t>
            </w:r>
          </w:p>
        </w:tc>
        <w:tc>
          <w:tcPr>
            <w:tcW w:w="1143" w:type="dxa"/>
            <w:shd w:val="clear" w:color="auto" w:fill="auto"/>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hint="eastAsia"/>
                <w:kern w:val="0"/>
                <w:sz w:val="24"/>
                <w:szCs w:val="24"/>
              </w:rPr>
              <w:t>1</w:t>
            </w:r>
            <w:r w:rsidRPr="00EA4EEA">
              <w:rPr>
                <w:rFonts w:eastAsiaTheme="majorEastAsia"/>
                <w:kern w:val="0"/>
                <w:sz w:val="24"/>
                <w:szCs w:val="24"/>
              </w:rPr>
              <w:t>0</w:t>
            </w:r>
          </w:p>
        </w:tc>
      </w:tr>
      <w:tr w:rsidR="00CD311C">
        <w:trPr>
          <w:trHeight w:val="187"/>
          <w:jc w:val="center"/>
        </w:trPr>
        <w:tc>
          <w:tcPr>
            <w:tcW w:w="9393" w:type="dxa"/>
            <w:gridSpan w:val="3"/>
            <w:shd w:val="clear" w:color="auto" w:fill="auto"/>
            <w:noWrap/>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kern w:val="0"/>
                <w:sz w:val="24"/>
                <w:szCs w:val="24"/>
              </w:rPr>
              <w:t>第二部分</w:t>
            </w:r>
            <w:r w:rsidRPr="00EA4EEA">
              <w:rPr>
                <w:rFonts w:eastAsiaTheme="majorEastAsia"/>
                <w:kern w:val="0"/>
                <w:sz w:val="24"/>
                <w:szCs w:val="24"/>
              </w:rPr>
              <w:t xml:space="preserve"> </w:t>
            </w:r>
            <w:r w:rsidRPr="00EA4EEA">
              <w:rPr>
                <w:rFonts w:eastAsiaTheme="majorEastAsia"/>
                <w:kern w:val="0"/>
                <w:sz w:val="24"/>
                <w:szCs w:val="24"/>
              </w:rPr>
              <w:t>客观分（</w:t>
            </w:r>
            <w:r w:rsidRPr="00EA4EEA">
              <w:rPr>
                <w:rFonts w:eastAsiaTheme="majorEastAsia"/>
                <w:kern w:val="0"/>
                <w:sz w:val="24"/>
                <w:szCs w:val="24"/>
              </w:rPr>
              <w:t>40</w:t>
            </w:r>
            <w:r w:rsidRPr="00EA4EEA">
              <w:rPr>
                <w:rFonts w:eastAsiaTheme="majorEastAsia"/>
                <w:kern w:val="0"/>
                <w:sz w:val="24"/>
                <w:szCs w:val="24"/>
              </w:rPr>
              <w:t>分）</w:t>
            </w:r>
          </w:p>
        </w:tc>
        <w:tc>
          <w:tcPr>
            <w:tcW w:w="1143" w:type="dxa"/>
            <w:shd w:val="clear" w:color="auto" w:fill="auto"/>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kern w:val="0"/>
                <w:sz w:val="24"/>
                <w:szCs w:val="24"/>
              </w:rPr>
              <w:t>分值</w:t>
            </w:r>
          </w:p>
        </w:tc>
      </w:tr>
      <w:tr w:rsidR="00CD311C">
        <w:trPr>
          <w:trHeight w:val="132"/>
          <w:jc w:val="center"/>
        </w:trPr>
        <w:tc>
          <w:tcPr>
            <w:tcW w:w="686" w:type="dxa"/>
            <w:shd w:val="clear" w:color="auto" w:fill="auto"/>
            <w:noWrap/>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kern w:val="0"/>
                <w:sz w:val="24"/>
                <w:szCs w:val="24"/>
              </w:rPr>
              <w:t>1</w:t>
            </w:r>
          </w:p>
        </w:tc>
        <w:tc>
          <w:tcPr>
            <w:tcW w:w="1396" w:type="dxa"/>
            <w:shd w:val="clear" w:color="auto" w:fill="auto"/>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kern w:val="0"/>
                <w:sz w:val="24"/>
                <w:szCs w:val="24"/>
              </w:rPr>
              <w:t>投标人业绩</w:t>
            </w:r>
          </w:p>
        </w:tc>
        <w:tc>
          <w:tcPr>
            <w:tcW w:w="7311" w:type="dxa"/>
            <w:shd w:val="clear" w:color="auto" w:fill="auto"/>
            <w:vAlign w:val="center"/>
          </w:tcPr>
          <w:p w:rsidR="00CD311C" w:rsidRPr="00EA4EEA" w:rsidRDefault="000C6839">
            <w:pPr>
              <w:widowControl/>
              <w:adjustRightInd w:val="0"/>
              <w:snapToGrid w:val="0"/>
              <w:jc w:val="left"/>
              <w:rPr>
                <w:rFonts w:eastAsiaTheme="majorEastAsia"/>
                <w:kern w:val="0"/>
                <w:sz w:val="24"/>
                <w:szCs w:val="24"/>
              </w:rPr>
            </w:pPr>
            <w:r w:rsidRPr="00EA4EEA">
              <w:rPr>
                <w:rFonts w:eastAsiaTheme="majorEastAsia"/>
                <w:kern w:val="0"/>
                <w:sz w:val="24"/>
                <w:szCs w:val="24"/>
              </w:rPr>
              <w:t>完全按照以下要求提供车辆维修保养</w:t>
            </w:r>
            <w:r w:rsidRPr="00EA4EEA">
              <w:rPr>
                <w:rFonts w:eastAsiaTheme="majorEastAsia" w:hint="eastAsia"/>
                <w:kern w:val="0"/>
                <w:sz w:val="24"/>
                <w:szCs w:val="24"/>
              </w:rPr>
              <w:t>大中型客车维修或大型货车维修或小型车维修</w:t>
            </w:r>
            <w:r w:rsidRPr="00EA4EEA">
              <w:rPr>
                <w:rFonts w:eastAsiaTheme="majorEastAsia"/>
                <w:kern w:val="0"/>
                <w:sz w:val="24"/>
                <w:szCs w:val="24"/>
              </w:rPr>
              <w:t>已完成的业绩，提供的证明材料均不得遮挡涂黑，否则不予认定加分。</w:t>
            </w:r>
          </w:p>
          <w:p w:rsidR="00CD311C" w:rsidRPr="00EA4EEA" w:rsidRDefault="000C6839">
            <w:pPr>
              <w:widowControl/>
              <w:adjustRightInd w:val="0"/>
              <w:snapToGrid w:val="0"/>
              <w:jc w:val="left"/>
              <w:rPr>
                <w:rFonts w:eastAsiaTheme="majorEastAsia"/>
                <w:kern w:val="0"/>
                <w:sz w:val="24"/>
                <w:szCs w:val="24"/>
              </w:rPr>
            </w:pPr>
            <w:r w:rsidRPr="00EA4EEA">
              <w:rPr>
                <w:rFonts w:eastAsiaTheme="majorEastAsia"/>
                <w:kern w:val="0"/>
                <w:sz w:val="24"/>
                <w:szCs w:val="24"/>
              </w:rPr>
              <w:t xml:space="preserve">A. </w:t>
            </w:r>
            <w:r w:rsidRPr="00EA4EEA">
              <w:rPr>
                <w:rFonts w:eastAsiaTheme="majorEastAsia"/>
                <w:kern w:val="0"/>
                <w:sz w:val="24"/>
                <w:szCs w:val="24"/>
              </w:rPr>
              <w:t>合同原件</w:t>
            </w:r>
            <w:r w:rsidRPr="00EA4EEA">
              <w:rPr>
                <w:rFonts w:eastAsiaTheme="majorEastAsia" w:hint="eastAsia"/>
                <w:kern w:val="0"/>
                <w:sz w:val="24"/>
                <w:szCs w:val="24"/>
              </w:rPr>
              <w:t>电子件</w:t>
            </w:r>
            <w:r w:rsidRPr="00EA4EEA">
              <w:rPr>
                <w:rFonts w:eastAsiaTheme="majorEastAsia"/>
                <w:kern w:val="0"/>
                <w:sz w:val="24"/>
                <w:szCs w:val="24"/>
              </w:rPr>
              <w:t>。包括买卖双方名称及盖章、服务内容。</w:t>
            </w:r>
          </w:p>
          <w:p w:rsidR="00CD311C" w:rsidRPr="00EA4EEA" w:rsidRDefault="000C6839">
            <w:pPr>
              <w:widowControl/>
              <w:adjustRightInd w:val="0"/>
              <w:snapToGrid w:val="0"/>
              <w:jc w:val="left"/>
              <w:rPr>
                <w:rFonts w:eastAsiaTheme="majorEastAsia"/>
                <w:kern w:val="0"/>
                <w:sz w:val="24"/>
                <w:szCs w:val="24"/>
              </w:rPr>
            </w:pPr>
            <w:r w:rsidRPr="00EA4EEA">
              <w:rPr>
                <w:rFonts w:eastAsiaTheme="majorEastAsia"/>
                <w:kern w:val="0"/>
                <w:sz w:val="24"/>
                <w:szCs w:val="24"/>
              </w:rPr>
              <w:t xml:space="preserve">B. </w:t>
            </w:r>
            <w:r w:rsidRPr="00EA4EEA">
              <w:rPr>
                <w:rFonts w:eastAsiaTheme="majorEastAsia"/>
                <w:kern w:val="0"/>
                <w:sz w:val="24"/>
                <w:szCs w:val="24"/>
              </w:rPr>
              <w:t>上述合同履行良好的相关证明材料原件</w:t>
            </w:r>
            <w:r w:rsidRPr="00EA4EEA">
              <w:rPr>
                <w:rFonts w:eastAsiaTheme="majorEastAsia" w:hint="eastAsia"/>
                <w:kern w:val="0"/>
                <w:sz w:val="24"/>
                <w:szCs w:val="24"/>
              </w:rPr>
              <w:t>电子件</w:t>
            </w:r>
            <w:r w:rsidRPr="00EA4EEA">
              <w:rPr>
                <w:rFonts w:eastAsiaTheme="majorEastAsia"/>
                <w:kern w:val="0"/>
                <w:sz w:val="24"/>
                <w:szCs w:val="24"/>
              </w:rPr>
              <w:t>（加盖上述合同甲方单位公章或上述合同甲方所盖印章）。</w:t>
            </w:r>
          </w:p>
          <w:p w:rsidR="00CD311C" w:rsidRPr="00EA4EEA" w:rsidRDefault="000C6839">
            <w:pPr>
              <w:widowControl/>
              <w:adjustRightInd w:val="0"/>
              <w:snapToGrid w:val="0"/>
              <w:jc w:val="left"/>
              <w:rPr>
                <w:rFonts w:eastAsiaTheme="majorEastAsia"/>
                <w:kern w:val="0"/>
                <w:sz w:val="24"/>
                <w:szCs w:val="24"/>
              </w:rPr>
            </w:pPr>
            <w:r w:rsidRPr="00EA4EEA">
              <w:rPr>
                <w:rFonts w:eastAsiaTheme="majorEastAsia"/>
                <w:kern w:val="0"/>
                <w:sz w:val="24"/>
                <w:szCs w:val="24"/>
              </w:rPr>
              <w:t>每个业绩</w:t>
            </w:r>
            <w:r w:rsidRPr="00EA4EEA">
              <w:rPr>
                <w:rFonts w:eastAsiaTheme="majorEastAsia"/>
                <w:kern w:val="0"/>
                <w:sz w:val="24"/>
                <w:szCs w:val="24"/>
              </w:rPr>
              <w:t>2</w:t>
            </w:r>
            <w:r w:rsidRPr="00EA4EEA">
              <w:rPr>
                <w:rFonts w:eastAsiaTheme="majorEastAsia"/>
                <w:kern w:val="0"/>
                <w:sz w:val="24"/>
                <w:szCs w:val="24"/>
              </w:rPr>
              <w:t>分，最多</w:t>
            </w:r>
            <w:r w:rsidRPr="00EA4EEA">
              <w:rPr>
                <w:rFonts w:eastAsiaTheme="majorEastAsia" w:hint="eastAsia"/>
                <w:kern w:val="0"/>
                <w:sz w:val="24"/>
                <w:szCs w:val="24"/>
              </w:rPr>
              <w:t>10</w:t>
            </w:r>
            <w:r w:rsidRPr="00EA4EEA">
              <w:rPr>
                <w:rFonts w:eastAsiaTheme="majorEastAsia"/>
                <w:kern w:val="0"/>
                <w:sz w:val="24"/>
                <w:szCs w:val="24"/>
              </w:rPr>
              <w:t>分。</w:t>
            </w:r>
          </w:p>
        </w:tc>
        <w:tc>
          <w:tcPr>
            <w:tcW w:w="1143" w:type="dxa"/>
            <w:shd w:val="clear" w:color="auto" w:fill="auto"/>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hint="eastAsia"/>
                <w:kern w:val="0"/>
                <w:sz w:val="24"/>
                <w:szCs w:val="24"/>
              </w:rPr>
              <w:t>10</w:t>
            </w:r>
          </w:p>
        </w:tc>
      </w:tr>
      <w:tr w:rsidR="00CD311C">
        <w:trPr>
          <w:trHeight w:val="274"/>
          <w:jc w:val="center"/>
        </w:trPr>
        <w:tc>
          <w:tcPr>
            <w:tcW w:w="686" w:type="dxa"/>
            <w:shd w:val="clear" w:color="auto" w:fill="auto"/>
            <w:noWrap/>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kern w:val="0"/>
                <w:sz w:val="24"/>
                <w:szCs w:val="24"/>
              </w:rPr>
              <w:t>2</w:t>
            </w:r>
          </w:p>
        </w:tc>
        <w:tc>
          <w:tcPr>
            <w:tcW w:w="1396" w:type="dxa"/>
            <w:shd w:val="clear" w:color="auto" w:fill="auto"/>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bCs/>
                <w:sz w:val="24"/>
                <w:szCs w:val="24"/>
              </w:rPr>
              <w:t>投标人</w:t>
            </w:r>
            <w:r w:rsidRPr="00EA4EEA">
              <w:rPr>
                <w:rFonts w:eastAsiaTheme="majorEastAsia"/>
                <w:kern w:val="0"/>
                <w:sz w:val="24"/>
                <w:szCs w:val="24"/>
              </w:rPr>
              <w:t>拟投入维修人员评价</w:t>
            </w:r>
          </w:p>
        </w:tc>
        <w:tc>
          <w:tcPr>
            <w:tcW w:w="7311" w:type="dxa"/>
            <w:shd w:val="clear" w:color="auto" w:fill="auto"/>
            <w:vAlign w:val="center"/>
          </w:tcPr>
          <w:p w:rsidR="00CD311C" w:rsidRPr="00EA4EEA" w:rsidRDefault="000C6839">
            <w:pPr>
              <w:adjustRightInd w:val="0"/>
              <w:snapToGrid w:val="0"/>
              <w:jc w:val="left"/>
              <w:rPr>
                <w:sz w:val="24"/>
              </w:rPr>
            </w:pPr>
            <w:r w:rsidRPr="00EA4EEA">
              <w:rPr>
                <w:sz w:val="24"/>
              </w:rPr>
              <w:t>投入的</w:t>
            </w:r>
            <w:r w:rsidRPr="00EA4EEA">
              <w:rPr>
                <w:rFonts w:hint="eastAsia"/>
                <w:sz w:val="24"/>
              </w:rPr>
              <w:t>人员</w:t>
            </w:r>
            <w:r w:rsidRPr="00EA4EEA">
              <w:rPr>
                <w:sz w:val="24"/>
              </w:rPr>
              <w:t>为投标单位正式员工，提供</w:t>
            </w:r>
            <w:r w:rsidRPr="00EA4EEA">
              <w:rPr>
                <w:rFonts w:hint="eastAsia"/>
                <w:sz w:val="24"/>
              </w:rPr>
              <w:t>人员</w:t>
            </w:r>
            <w:r w:rsidRPr="00EA4EEA">
              <w:rPr>
                <w:sz w:val="24"/>
              </w:rPr>
              <w:t>姓名、开标日前</w:t>
            </w:r>
            <w:r w:rsidRPr="00EA4EEA">
              <w:rPr>
                <w:rFonts w:hint="eastAsia"/>
                <w:sz w:val="24"/>
              </w:rPr>
              <w:t>四</w:t>
            </w:r>
            <w:r w:rsidRPr="00EA4EEA">
              <w:rPr>
                <w:sz w:val="24"/>
              </w:rPr>
              <w:t>个月</w:t>
            </w:r>
            <w:r w:rsidRPr="00EA4EEA">
              <w:rPr>
                <w:rFonts w:hint="eastAsia"/>
                <w:sz w:val="24"/>
              </w:rPr>
              <w:t>（含开标日当月）</w:t>
            </w:r>
            <w:r w:rsidRPr="00EA4EEA">
              <w:rPr>
                <w:sz w:val="24"/>
              </w:rPr>
              <w:t>中连续两个月的由投标单位为该</w:t>
            </w:r>
            <w:r w:rsidRPr="00EA4EEA">
              <w:rPr>
                <w:rFonts w:hint="eastAsia"/>
                <w:sz w:val="24"/>
              </w:rPr>
              <w:t>人员</w:t>
            </w:r>
            <w:r w:rsidRPr="00EA4EEA">
              <w:rPr>
                <w:sz w:val="24"/>
              </w:rPr>
              <w:t>缴纳社会保险证明</w:t>
            </w:r>
            <w:r w:rsidRPr="00EA4EEA">
              <w:rPr>
                <w:rFonts w:hint="eastAsia"/>
                <w:sz w:val="24"/>
              </w:rPr>
              <w:t>电子</w:t>
            </w:r>
            <w:r w:rsidRPr="00EA4EEA">
              <w:rPr>
                <w:sz w:val="24"/>
              </w:rPr>
              <w:t>件</w:t>
            </w:r>
            <w:r w:rsidRPr="00EA4EEA">
              <w:rPr>
                <w:rFonts w:hint="eastAsia"/>
                <w:sz w:val="24"/>
              </w:rPr>
              <w:t xml:space="preserve"> </w:t>
            </w:r>
            <w:r w:rsidRPr="00EA4EEA">
              <w:rPr>
                <w:sz w:val="24"/>
              </w:rPr>
              <w:t>，否则不予认定加分。</w:t>
            </w:r>
          </w:p>
          <w:p w:rsidR="00CD311C" w:rsidRPr="00EA4EEA" w:rsidRDefault="000C6839">
            <w:pPr>
              <w:adjustRightInd w:val="0"/>
              <w:snapToGrid w:val="0"/>
              <w:jc w:val="left"/>
              <w:rPr>
                <w:sz w:val="24"/>
              </w:rPr>
            </w:pPr>
            <w:r w:rsidRPr="00EA4EEA">
              <w:rPr>
                <w:sz w:val="24"/>
              </w:rPr>
              <w:t>（</w:t>
            </w:r>
            <w:r w:rsidRPr="00EA4EEA">
              <w:rPr>
                <w:sz w:val="24"/>
              </w:rPr>
              <w:t>1</w:t>
            </w:r>
            <w:r w:rsidRPr="00EA4EEA">
              <w:rPr>
                <w:sz w:val="24"/>
              </w:rPr>
              <w:t>）提供拟投入维修人员的《机动车检测维修专业技术人员职业资格》或《职业技能等级证书》（职业名称：汽车维修工）证书</w:t>
            </w:r>
            <w:r w:rsidRPr="00EA4EEA">
              <w:rPr>
                <w:rFonts w:hint="eastAsia"/>
                <w:sz w:val="24"/>
              </w:rPr>
              <w:t>电子件</w:t>
            </w:r>
            <w:r w:rsidRPr="00EA4EEA">
              <w:rPr>
                <w:sz w:val="24"/>
              </w:rPr>
              <w:t>，每提供一个合格维修人员证书</w:t>
            </w:r>
            <w:r w:rsidRPr="00EA4EEA">
              <w:rPr>
                <w:rFonts w:hint="eastAsia"/>
                <w:sz w:val="24"/>
              </w:rPr>
              <w:t>电子件</w:t>
            </w:r>
            <w:r w:rsidRPr="00EA4EEA">
              <w:rPr>
                <w:sz w:val="24"/>
              </w:rPr>
              <w:t>得</w:t>
            </w:r>
            <w:r w:rsidRPr="00EA4EEA">
              <w:rPr>
                <w:sz w:val="24"/>
              </w:rPr>
              <w:t>1</w:t>
            </w:r>
            <w:r w:rsidRPr="00EA4EEA">
              <w:rPr>
                <w:sz w:val="24"/>
              </w:rPr>
              <w:t>分，最多</w:t>
            </w:r>
            <w:r w:rsidRPr="00EA4EEA">
              <w:rPr>
                <w:rFonts w:hint="eastAsia"/>
                <w:sz w:val="24"/>
              </w:rPr>
              <w:t>2</w:t>
            </w:r>
            <w:r w:rsidRPr="00EA4EEA">
              <w:rPr>
                <w:sz w:val="24"/>
              </w:rPr>
              <w:t>分；</w:t>
            </w:r>
          </w:p>
          <w:p w:rsidR="00CD311C" w:rsidRPr="00EA4EEA" w:rsidRDefault="000C6839">
            <w:pPr>
              <w:adjustRightInd w:val="0"/>
              <w:snapToGrid w:val="0"/>
              <w:jc w:val="left"/>
              <w:rPr>
                <w:sz w:val="24"/>
              </w:rPr>
            </w:pPr>
            <w:r w:rsidRPr="00EA4EEA">
              <w:rPr>
                <w:sz w:val="24"/>
              </w:rPr>
              <w:t>（</w:t>
            </w:r>
            <w:r w:rsidRPr="00EA4EEA">
              <w:rPr>
                <w:sz w:val="24"/>
              </w:rPr>
              <w:t>2</w:t>
            </w:r>
            <w:r w:rsidRPr="00EA4EEA">
              <w:rPr>
                <w:sz w:val="24"/>
              </w:rPr>
              <w:t>）提供拟投入维修人员的特种作业操作证（低压电工作业）</w:t>
            </w:r>
            <w:r w:rsidRPr="00EA4EEA">
              <w:rPr>
                <w:rFonts w:hint="eastAsia"/>
                <w:sz w:val="24"/>
              </w:rPr>
              <w:t>电子件</w:t>
            </w:r>
            <w:r w:rsidRPr="00EA4EEA">
              <w:rPr>
                <w:sz w:val="24"/>
              </w:rPr>
              <w:t>，每个合格的</w:t>
            </w:r>
            <w:r w:rsidRPr="00EA4EEA">
              <w:rPr>
                <w:rFonts w:hint="eastAsia"/>
                <w:sz w:val="24"/>
              </w:rPr>
              <w:t>电子件</w:t>
            </w:r>
            <w:r w:rsidRPr="00EA4EEA">
              <w:rPr>
                <w:sz w:val="24"/>
              </w:rPr>
              <w:t>得</w:t>
            </w:r>
            <w:r w:rsidRPr="00EA4EEA">
              <w:rPr>
                <w:rFonts w:hint="eastAsia"/>
                <w:sz w:val="24"/>
              </w:rPr>
              <w:t>1</w:t>
            </w:r>
            <w:r w:rsidRPr="00EA4EEA">
              <w:rPr>
                <w:sz w:val="24"/>
              </w:rPr>
              <w:t>分，最多</w:t>
            </w:r>
            <w:r w:rsidRPr="00EA4EEA">
              <w:rPr>
                <w:rFonts w:hint="eastAsia"/>
                <w:sz w:val="24"/>
              </w:rPr>
              <w:t>1</w:t>
            </w:r>
            <w:r w:rsidRPr="00EA4EEA">
              <w:rPr>
                <w:sz w:val="24"/>
              </w:rPr>
              <w:t>分；</w:t>
            </w:r>
          </w:p>
          <w:p w:rsidR="00CD311C" w:rsidRPr="00EA4EEA" w:rsidRDefault="000C6839">
            <w:pPr>
              <w:widowControl/>
              <w:adjustRightInd w:val="0"/>
              <w:snapToGrid w:val="0"/>
              <w:jc w:val="left"/>
              <w:rPr>
                <w:rFonts w:eastAsiaTheme="majorEastAsia"/>
                <w:kern w:val="0"/>
                <w:sz w:val="24"/>
                <w:szCs w:val="24"/>
              </w:rPr>
            </w:pPr>
            <w:r w:rsidRPr="00EA4EEA">
              <w:rPr>
                <w:rFonts w:eastAsiaTheme="majorEastAsia"/>
                <w:kern w:val="0"/>
                <w:sz w:val="24"/>
                <w:szCs w:val="24"/>
              </w:rPr>
              <w:t>注：（</w:t>
            </w:r>
            <w:r w:rsidRPr="00EA4EEA">
              <w:rPr>
                <w:rFonts w:eastAsiaTheme="majorEastAsia"/>
                <w:kern w:val="0"/>
                <w:sz w:val="24"/>
                <w:szCs w:val="24"/>
              </w:rPr>
              <w:t>1</w:t>
            </w:r>
            <w:r w:rsidRPr="00EA4EEA">
              <w:rPr>
                <w:rFonts w:eastAsiaTheme="majorEastAsia"/>
                <w:kern w:val="0"/>
                <w:sz w:val="24"/>
                <w:szCs w:val="24"/>
              </w:rPr>
              <w:t>）与（</w:t>
            </w:r>
            <w:r w:rsidRPr="00EA4EEA">
              <w:rPr>
                <w:rFonts w:eastAsiaTheme="majorEastAsia"/>
                <w:kern w:val="0"/>
                <w:sz w:val="24"/>
                <w:szCs w:val="24"/>
              </w:rPr>
              <w:t>2</w:t>
            </w:r>
            <w:r w:rsidRPr="00EA4EEA">
              <w:rPr>
                <w:rFonts w:eastAsiaTheme="majorEastAsia"/>
                <w:kern w:val="0"/>
                <w:sz w:val="24"/>
                <w:szCs w:val="24"/>
              </w:rPr>
              <w:t>）为同一人员具备，</w:t>
            </w:r>
            <w:r w:rsidRPr="00EA4EEA">
              <w:rPr>
                <w:rFonts w:eastAsiaTheme="majorEastAsia" w:hint="eastAsia"/>
                <w:kern w:val="0"/>
                <w:sz w:val="24"/>
                <w:szCs w:val="24"/>
              </w:rPr>
              <w:t>可</w:t>
            </w:r>
            <w:r w:rsidRPr="00EA4EEA">
              <w:rPr>
                <w:rFonts w:eastAsiaTheme="majorEastAsia"/>
                <w:kern w:val="0"/>
                <w:sz w:val="24"/>
                <w:szCs w:val="24"/>
              </w:rPr>
              <w:t>重复得分。</w:t>
            </w:r>
          </w:p>
        </w:tc>
        <w:tc>
          <w:tcPr>
            <w:tcW w:w="1143" w:type="dxa"/>
            <w:shd w:val="clear" w:color="auto" w:fill="auto"/>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hint="eastAsia"/>
                <w:kern w:val="0"/>
                <w:sz w:val="24"/>
                <w:szCs w:val="24"/>
              </w:rPr>
              <w:t>3</w:t>
            </w:r>
          </w:p>
        </w:tc>
      </w:tr>
      <w:tr w:rsidR="00CD311C">
        <w:trPr>
          <w:trHeight w:val="1050"/>
          <w:jc w:val="center"/>
        </w:trPr>
        <w:tc>
          <w:tcPr>
            <w:tcW w:w="686" w:type="dxa"/>
            <w:shd w:val="clear" w:color="auto" w:fill="auto"/>
            <w:noWrap/>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kern w:val="0"/>
                <w:sz w:val="24"/>
                <w:szCs w:val="24"/>
              </w:rPr>
              <w:t>3</w:t>
            </w:r>
          </w:p>
        </w:tc>
        <w:tc>
          <w:tcPr>
            <w:tcW w:w="1396" w:type="dxa"/>
            <w:shd w:val="clear" w:color="auto" w:fill="auto"/>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kern w:val="0"/>
                <w:sz w:val="24"/>
                <w:szCs w:val="24"/>
              </w:rPr>
              <w:t>投标人救援车辆（平板清障车）评价</w:t>
            </w:r>
          </w:p>
        </w:tc>
        <w:tc>
          <w:tcPr>
            <w:tcW w:w="7311" w:type="dxa"/>
            <w:shd w:val="clear" w:color="auto" w:fill="auto"/>
            <w:vAlign w:val="center"/>
          </w:tcPr>
          <w:p w:rsidR="00CD311C" w:rsidRPr="00EA4EEA" w:rsidRDefault="000C6839">
            <w:pPr>
              <w:adjustRightInd w:val="0"/>
              <w:snapToGrid w:val="0"/>
              <w:jc w:val="left"/>
              <w:rPr>
                <w:sz w:val="24"/>
              </w:rPr>
            </w:pPr>
            <w:r w:rsidRPr="00EA4EEA">
              <w:rPr>
                <w:sz w:val="24"/>
              </w:rPr>
              <w:t>自有车辆：提供机动车行驶证</w:t>
            </w:r>
            <w:r w:rsidRPr="00EA4EEA">
              <w:rPr>
                <w:rFonts w:hint="eastAsia"/>
                <w:sz w:val="24"/>
              </w:rPr>
              <w:t>电子件</w:t>
            </w:r>
            <w:r w:rsidRPr="00EA4EEA">
              <w:rPr>
                <w:sz w:val="24"/>
              </w:rPr>
              <w:t>；租赁车辆：提供机动车行驶证</w:t>
            </w:r>
            <w:r w:rsidRPr="00EA4EEA">
              <w:rPr>
                <w:rFonts w:hint="eastAsia"/>
                <w:sz w:val="24"/>
              </w:rPr>
              <w:t>电子件</w:t>
            </w:r>
            <w:r w:rsidRPr="00EA4EEA">
              <w:rPr>
                <w:sz w:val="24"/>
              </w:rPr>
              <w:t>和租赁合同或合作协议</w:t>
            </w:r>
            <w:r w:rsidRPr="00EA4EEA">
              <w:rPr>
                <w:rFonts w:hint="eastAsia"/>
                <w:sz w:val="24"/>
              </w:rPr>
              <w:t>电子件</w:t>
            </w:r>
            <w:r w:rsidRPr="00EA4EEA">
              <w:rPr>
                <w:sz w:val="24"/>
              </w:rPr>
              <w:t>；上述车辆须全天</w:t>
            </w:r>
            <w:r w:rsidRPr="00EA4EEA">
              <w:rPr>
                <w:sz w:val="24"/>
              </w:rPr>
              <w:t>24</w:t>
            </w:r>
            <w:r w:rsidRPr="00EA4EEA">
              <w:rPr>
                <w:sz w:val="24"/>
              </w:rPr>
              <w:t>小时均可在我市内合法行驶，否则不予认定得分。</w:t>
            </w:r>
          </w:p>
          <w:p w:rsidR="00CD311C" w:rsidRPr="00EA4EEA" w:rsidRDefault="000C6839">
            <w:pPr>
              <w:adjustRightInd w:val="0"/>
              <w:snapToGrid w:val="0"/>
              <w:jc w:val="left"/>
              <w:rPr>
                <w:sz w:val="24"/>
              </w:rPr>
            </w:pPr>
            <w:r w:rsidRPr="00EA4EEA">
              <w:rPr>
                <w:sz w:val="24"/>
              </w:rPr>
              <w:t>每提供</w:t>
            </w:r>
            <w:r w:rsidRPr="00EA4EEA">
              <w:rPr>
                <w:sz w:val="24"/>
              </w:rPr>
              <w:t>1</w:t>
            </w:r>
            <w:r w:rsidRPr="00EA4EEA">
              <w:rPr>
                <w:sz w:val="24"/>
              </w:rPr>
              <w:t>个合格的车辆证明材料得</w:t>
            </w:r>
            <w:r w:rsidRPr="00EA4EEA">
              <w:rPr>
                <w:rFonts w:hint="eastAsia"/>
                <w:sz w:val="24"/>
              </w:rPr>
              <w:t>1</w:t>
            </w:r>
            <w:r w:rsidRPr="00EA4EEA">
              <w:rPr>
                <w:sz w:val="24"/>
              </w:rPr>
              <w:t>分，最多</w:t>
            </w:r>
            <w:r w:rsidRPr="00EA4EEA">
              <w:rPr>
                <w:rFonts w:hint="eastAsia"/>
                <w:sz w:val="24"/>
              </w:rPr>
              <w:t>2</w:t>
            </w:r>
            <w:r w:rsidRPr="00EA4EEA">
              <w:rPr>
                <w:sz w:val="24"/>
              </w:rPr>
              <w:t>分。</w:t>
            </w:r>
          </w:p>
        </w:tc>
        <w:tc>
          <w:tcPr>
            <w:tcW w:w="1143" w:type="dxa"/>
            <w:shd w:val="clear" w:color="auto" w:fill="auto"/>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hint="eastAsia"/>
                <w:kern w:val="0"/>
                <w:sz w:val="24"/>
                <w:szCs w:val="24"/>
              </w:rPr>
              <w:t>2</w:t>
            </w:r>
          </w:p>
        </w:tc>
      </w:tr>
      <w:tr w:rsidR="00CD311C">
        <w:trPr>
          <w:trHeight w:val="1050"/>
          <w:jc w:val="center"/>
        </w:trPr>
        <w:tc>
          <w:tcPr>
            <w:tcW w:w="686" w:type="dxa"/>
            <w:shd w:val="clear" w:color="auto" w:fill="auto"/>
            <w:noWrap/>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kern w:val="0"/>
                <w:sz w:val="24"/>
                <w:szCs w:val="24"/>
              </w:rPr>
              <w:t>4</w:t>
            </w:r>
          </w:p>
        </w:tc>
        <w:tc>
          <w:tcPr>
            <w:tcW w:w="1396" w:type="dxa"/>
            <w:shd w:val="clear" w:color="auto" w:fill="auto"/>
            <w:vAlign w:val="center"/>
          </w:tcPr>
          <w:p w:rsidR="00CD311C" w:rsidRPr="00EA4EEA" w:rsidRDefault="000C6839">
            <w:pPr>
              <w:widowControl/>
              <w:adjustRightInd w:val="0"/>
              <w:snapToGrid w:val="0"/>
              <w:jc w:val="center"/>
              <w:rPr>
                <w:rFonts w:eastAsiaTheme="majorEastAsia"/>
                <w:bCs/>
                <w:sz w:val="24"/>
                <w:szCs w:val="24"/>
              </w:rPr>
            </w:pPr>
            <w:r w:rsidRPr="00EA4EEA">
              <w:rPr>
                <w:rFonts w:eastAsiaTheme="majorEastAsia"/>
                <w:bCs/>
                <w:sz w:val="24"/>
                <w:szCs w:val="24"/>
              </w:rPr>
              <w:t>投标人维修设备能力评价</w:t>
            </w:r>
          </w:p>
        </w:tc>
        <w:tc>
          <w:tcPr>
            <w:tcW w:w="7311" w:type="dxa"/>
            <w:shd w:val="clear" w:color="auto" w:fill="auto"/>
            <w:vAlign w:val="center"/>
          </w:tcPr>
          <w:p w:rsidR="00CD311C" w:rsidRPr="00EA4EEA" w:rsidRDefault="000C6839">
            <w:pPr>
              <w:widowControl/>
              <w:adjustRightInd w:val="0"/>
              <w:snapToGrid w:val="0"/>
              <w:jc w:val="left"/>
              <w:rPr>
                <w:rFonts w:eastAsiaTheme="majorEastAsia"/>
                <w:bCs/>
                <w:sz w:val="24"/>
                <w:szCs w:val="24"/>
              </w:rPr>
            </w:pPr>
            <w:r w:rsidRPr="00EA4EEA">
              <w:rPr>
                <w:rFonts w:eastAsiaTheme="majorEastAsia"/>
                <w:kern w:val="0"/>
                <w:sz w:val="24"/>
                <w:szCs w:val="24"/>
              </w:rPr>
              <w:t>提供投标人拟投入本项目的设备彩图及设备购置发票</w:t>
            </w:r>
            <w:r w:rsidRPr="00EA4EEA">
              <w:rPr>
                <w:rFonts w:eastAsiaTheme="majorEastAsia" w:hint="eastAsia"/>
                <w:kern w:val="0"/>
                <w:sz w:val="24"/>
                <w:szCs w:val="24"/>
              </w:rPr>
              <w:t>扫描件</w:t>
            </w:r>
            <w:r w:rsidRPr="00EA4EEA">
              <w:rPr>
                <w:rFonts w:eastAsiaTheme="majorEastAsia"/>
                <w:kern w:val="0"/>
                <w:sz w:val="24"/>
                <w:szCs w:val="24"/>
              </w:rPr>
              <w:t>，否则不予认定得分，包括（</w:t>
            </w:r>
            <w:r w:rsidRPr="00EA4EEA">
              <w:rPr>
                <w:sz w:val="24"/>
              </w:rPr>
              <w:t>举重机、大梁校正仪、烤漆房、扒胎机、四轮定位动平衡、洗车设备</w:t>
            </w:r>
            <w:r w:rsidRPr="00EA4EEA">
              <w:rPr>
                <w:rFonts w:eastAsiaTheme="majorEastAsia"/>
                <w:kern w:val="0"/>
                <w:sz w:val="24"/>
                <w:szCs w:val="24"/>
              </w:rPr>
              <w:t>），每提供一种满足上述要求的设备得</w:t>
            </w:r>
            <w:r w:rsidRPr="00EA4EEA">
              <w:rPr>
                <w:rFonts w:eastAsiaTheme="majorEastAsia"/>
                <w:kern w:val="0"/>
                <w:sz w:val="24"/>
                <w:szCs w:val="24"/>
              </w:rPr>
              <w:t>0.5</w:t>
            </w:r>
            <w:r w:rsidRPr="00EA4EEA">
              <w:rPr>
                <w:rFonts w:eastAsiaTheme="majorEastAsia"/>
                <w:kern w:val="0"/>
                <w:sz w:val="24"/>
                <w:szCs w:val="24"/>
              </w:rPr>
              <w:t>分，最多</w:t>
            </w:r>
            <w:r w:rsidRPr="00EA4EEA">
              <w:rPr>
                <w:rFonts w:eastAsiaTheme="majorEastAsia"/>
                <w:kern w:val="0"/>
                <w:sz w:val="24"/>
                <w:szCs w:val="24"/>
              </w:rPr>
              <w:t>3</w:t>
            </w:r>
            <w:r w:rsidRPr="00EA4EEA">
              <w:rPr>
                <w:rFonts w:eastAsiaTheme="majorEastAsia"/>
                <w:kern w:val="0"/>
                <w:sz w:val="24"/>
                <w:szCs w:val="24"/>
              </w:rPr>
              <w:t>分。</w:t>
            </w:r>
          </w:p>
        </w:tc>
        <w:tc>
          <w:tcPr>
            <w:tcW w:w="1143" w:type="dxa"/>
            <w:shd w:val="clear" w:color="auto" w:fill="auto"/>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kern w:val="0"/>
                <w:sz w:val="24"/>
                <w:szCs w:val="24"/>
              </w:rPr>
              <w:t>3</w:t>
            </w:r>
          </w:p>
        </w:tc>
      </w:tr>
      <w:tr w:rsidR="00CD311C">
        <w:trPr>
          <w:trHeight w:val="274"/>
          <w:jc w:val="center"/>
        </w:trPr>
        <w:tc>
          <w:tcPr>
            <w:tcW w:w="686" w:type="dxa"/>
            <w:shd w:val="clear" w:color="auto" w:fill="auto"/>
            <w:noWrap/>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kern w:val="0"/>
                <w:sz w:val="24"/>
                <w:szCs w:val="24"/>
              </w:rPr>
              <w:t>5</w:t>
            </w:r>
          </w:p>
        </w:tc>
        <w:tc>
          <w:tcPr>
            <w:tcW w:w="1396" w:type="dxa"/>
            <w:shd w:val="clear" w:color="auto" w:fill="auto"/>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kern w:val="0"/>
                <w:sz w:val="24"/>
                <w:szCs w:val="24"/>
              </w:rPr>
              <w:t>投标人场地评价</w:t>
            </w:r>
          </w:p>
        </w:tc>
        <w:tc>
          <w:tcPr>
            <w:tcW w:w="7311" w:type="dxa"/>
            <w:shd w:val="clear" w:color="auto" w:fill="auto"/>
            <w:vAlign w:val="center"/>
          </w:tcPr>
          <w:p w:rsidR="00CD311C" w:rsidRPr="00EA4EEA" w:rsidRDefault="000C6839">
            <w:pPr>
              <w:widowControl/>
              <w:adjustRightInd w:val="0"/>
              <w:snapToGrid w:val="0"/>
              <w:jc w:val="left"/>
              <w:rPr>
                <w:rFonts w:eastAsiaTheme="majorEastAsia"/>
                <w:kern w:val="0"/>
                <w:sz w:val="24"/>
                <w:szCs w:val="24"/>
              </w:rPr>
            </w:pPr>
            <w:r w:rsidRPr="00EA4EEA">
              <w:rPr>
                <w:rFonts w:eastAsiaTheme="majorEastAsia"/>
                <w:kern w:val="0"/>
                <w:sz w:val="24"/>
                <w:szCs w:val="24"/>
              </w:rPr>
              <w:t>提供自有或租赁的维修车间整体面积、实景照片的证明材料，</w:t>
            </w:r>
          </w:p>
          <w:p w:rsidR="00CD311C" w:rsidRPr="00EA4EEA" w:rsidRDefault="000C6839">
            <w:pPr>
              <w:widowControl/>
              <w:adjustRightInd w:val="0"/>
              <w:snapToGrid w:val="0"/>
              <w:jc w:val="left"/>
              <w:rPr>
                <w:rFonts w:eastAsiaTheme="majorEastAsia"/>
                <w:kern w:val="0"/>
                <w:sz w:val="24"/>
                <w:szCs w:val="24"/>
              </w:rPr>
            </w:pPr>
            <w:r w:rsidRPr="00EA4EEA">
              <w:rPr>
                <w:rFonts w:eastAsiaTheme="majorEastAsia"/>
                <w:kern w:val="0"/>
                <w:sz w:val="24"/>
                <w:szCs w:val="24"/>
              </w:rPr>
              <w:t>维修车间＞</w:t>
            </w:r>
            <w:r w:rsidRPr="00EA4EEA">
              <w:rPr>
                <w:rFonts w:eastAsiaTheme="majorEastAsia" w:hint="eastAsia"/>
                <w:kern w:val="0"/>
                <w:sz w:val="24"/>
                <w:szCs w:val="24"/>
              </w:rPr>
              <w:t>500</w:t>
            </w:r>
            <w:r w:rsidRPr="00EA4EEA">
              <w:rPr>
                <w:rFonts w:eastAsiaTheme="majorEastAsia"/>
                <w:kern w:val="0"/>
                <w:sz w:val="24"/>
                <w:szCs w:val="24"/>
              </w:rPr>
              <w:t>平方米，得</w:t>
            </w:r>
            <w:r w:rsidRPr="00EA4EEA">
              <w:rPr>
                <w:rFonts w:eastAsiaTheme="majorEastAsia" w:hint="eastAsia"/>
                <w:kern w:val="0"/>
                <w:sz w:val="24"/>
                <w:szCs w:val="24"/>
              </w:rPr>
              <w:t>5</w:t>
            </w:r>
            <w:r w:rsidRPr="00EA4EEA">
              <w:rPr>
                <w:rFonts w:eastAsiaTheme="majorEastAsia"/>
                <w:kern w:val="0"/>
                <w:sz w:val="24"/>
                <w:szCs w:val="24"/>
              </w:rPr>
              <w:t>分；</w:t>
            </w:r>
          </w:p>
          <w:p w:rsidR="00CD311C" w:rsidRPr="00EA4EEA" w:rsidRDefault="000C6839">
            <w:pPr>
              <w:widowControl/>
              <w:adjustRightInd w:val="0"/>
              <w:snapToGrid w:val="0"/>
              <w:jc w:val="left"/>
              <w:rPr>
                <w:rFonts w:eastAsiaTheme="majorEastAsia"/>
                <w:kern w:val="0"/>
                <w:sz w:val="24"/>
                <w:szCs w:val="24"/>
              </w:rPr>
            </w:pPr>
            <w:r w:rsidRPr="00EA4EEA">
              <w:rPr>
                <w:rFonts w:eastAsiaTheme="majorEastAsia" w:hint="eastAsia"/>
                <w:kern w:val="0"/>
                <w:sz w:val="24"/>
                <w:szCs w:val="24"/>
              </w:rPr>
              <w:t>4</w:t>
            </w:r>
            <w:r w:rsidRPr="00EA4EEA">
              <w:rPr>
                <w:rFonts w:eastAsiaTheme="majorEastAsia"/>
                <w:kern w:val="0"/>
                <w:sz w:val="24"/>
                <w:szCs w:val="24"/>
              </w:rPr>
              <w:t>00</w:t>
            </w:r>
            <w:r w:rsidRPr="00EA4EEA">
              <w:rPr>
                <w:rFonts w:eastAsiaTheme="majorEastAsia"/>
                <w:kern w:val="0"/>
                <w:sz w:val="24"/>
                <w:szCs w:val="24"/>
              </w:rPr>
              <w:t>平方米＜维修车间</w:t>
            </w:r>
            <w:r w:rsidRPr="00EA4EEA">
              <w:rPr>
                <w:rFonts w:eastAsiaTheme="majorEastAsia" w:hint="eastAsia"/>
                <w:kern w:val="0"/>
                <w:sz w:val="24"/>
                <w:szCs w:val="24"/>
              </w:rPr>
              <w:t>≤</w:t>
            </w:r>
            <w:r w:rsidRPr="00EA4EEA">
              <w:rPr>
                <w:rFonts w:eastAsiaTheme="majorEastAsia" w:hint="eastAsia"/>
                <w:kern w:val="0"/>
                <w:sz w:val="24"/>
                <w:szCs w:val="24"/>
              </w:rPr>
              <w:t>500</w:t>
            </w:r>
            <w:r w:rsidRPr="00EA4EEA">
              <w:rPr>
                <w:rFonts w:eastAsiaTheme="majorEastAsia"/>
                <w:kern w:val="0"/>
                <w:sz w:val="24"/>
                <w:szCs w:val="24"/>
              </w:rPr>
              <w:t>平方米，得</w:t>
            </w:r>
            <w:r w:rsidRPr="00EA4EEA">
              <w:rPr>
                <w:rFonts w:eastAsiaTheme="majorEastAsia" w:hint="eastAsia"/>
                <w:kern w:val="0"/>
                <w:sz w:val="24"/>
                <w:szCs w:val="24"/>
              </w:rPr>
              <w:t>3</w:t>
            </w:r>
            <w:r w:rsidRPr="00EA4EEA">
              <w:rPr>
                <w:rFonts w:eastAsiaTheme="majorEastAsia"/>
                <w:kern w:val="0"/>
                <w:sz w:val="24"/>
                <w:szCs w:val="24"/>
              </w:rPr>
              <w:t>分；</w:t>
            </w:r>
          </w:p>
          <w:p w:rsidR="00CD311C" w:rsidRPr="00EA4EEA" w:rsidRDefault="000C6839">
            <w:pPr>
              <w:widowControl/>
              <w:adjustRightInd w:val="0"/>
              <w:snapToGrid w:val="0"/>
              <w:jc w:val="left"/>
              <w:rPr>
                <w:rFonts w:eastAsiaTheme="majorEastAsia"/>
                <w:kern w:val="0"/>
                <w:sz w:val="24"/>
                <w:szCs w:val="24"/>
              </w:rPr>
            </w:pPr>
            <w:r w:rsidRPr="00EA4EEA">
              <w:rPr>
                <w:rFonts w:eastAsiaTheme="majorEastAsia" w:hint="eastAsia"/>
                <w:kern w:val="0"/>
                <w:sz w:val="24"/>
                <w:szCs w:val="24"/>
              </w:rPr>
              <w:t>3</w:t>
            </w:r>
            <w:r w:rsidRPr="00EA4EEA">
              <w:rPr>
                <w:rFonts w:eastAsiaTheme="majorEastAsia"/>
                <w:kern w:val="0"/>
                <w:sz w:val="24"/>
                <w:szCs w:val="24"/>
              </w:rPr>
              <w:t>00</w:t>
            </w:r>
            <w:r w:rsidRPr="00EA4EEA">
              <w:rPr>
                <w:rFonts w:eastAsiaTheme="majorEastAsia"/>
                <w:kern w:val="0"/>
                <w:sz w:val="24"/>
                <w:szCs w:val="24"/>
              </w:rPr>
              <w:t>平方米＜维修车间</w:t>
            </w:r>
            <w:r w:rsidRPr="00EA4EEA">
              <w:rPr>
                <w:rFonts w:eastAsiaTheme="majorEastAsia" w:hint="eastAsia"/>
                <w:kern w:val="0"/>
                <w:sz w:val="24"/>
                <w:szCs w:val="24"/>
              </w:rPr>
              <w:t>≤</w:t>
            </w:r>
            <w:r w:rsidRPr="00EA4EEA">
              <w:rPr>
                <w:rFonts w:eastAsiaTheme="majorEastAsia" w:hint="eastAsia"/>
                <w:kern w:val="0"/>
                <w:sz w:val="24"/>
                <w:szCs w:val="24"/>
              </w:rPr>
              <w:t>4</w:t>
            </w:r>
            <w:r w:rsidRPr="00EA4EEA">
              <w:rPr>
                <w:rFonts w:eastAsiaTheme="majorEastAsia"/>
                <w:kern w:val="0"/>
                <w:sz w:val="24"/>
                <w:szCs w:val="24"/>
              </w:rPr>
              <w:t>00</w:t>
            </w:r>
            <w:r w:rsidRPr="00EA4EEA">
              <w:rPr>
                <w:rFonts w:eastAsiaTheme="majorEastAsia"/>
                <w:kern w:val="0"/>
                <w:sz w:val="24"/>
                <w:szCs w:val="24"/>
              </w:rPr>
              <w:t>平方米，得</w:t>
            </w:r>
            <w:r w:rsidRPr="00EA4EEA">
              <w:rPr>
                <w:rFonts w:eastAsiaTheme="majorEastAsia"/>
                <w:kern w:val="0"/>
                <w:sz w:val="24"/>
                <w:szCs w:val="24"/>
              </w:rPr>
              <w:t>1</w:t>
            </w:r>
            <w:r w:rsidRPr="00EA4EEA">
              <w:rPr>
                <w:rFonts w:eastAsiaTheme="majorEastAsia"/>
                <w:kern w:val="0"/>
                <w:sz w:val="24"/>
                <w:szCs w:val="24"/>
              </w:rPr>
              <w:t>分；</w:t>
            </w:r>
          </w:p>
          <w:p w:rsidR="00CD311C" w:rsidRPr="00EA4EEA" w:rsidRDefault="000C6839">
            <w:pPr>
              <w:widowControl/>
              <w:adjustRightInd w:val="0"/>
              <w:snapToGrid w:val="0"/>
              <w:jc w:val="left"/>
              <w:rPr>
                <w:rFonts w:eastAsiaTheme="majorEastAsia"/>
                <w:kern w:val="0"/>
                <w:sz w:val="24"/>
                <w:szCs w:val="24"/>
              </w:rPr>
            </w:pPr>
            <w:r w:rsidRPr="00EA4EEA">
              <w:rPr>
                <w:rFonts w:eastAsiaTheme="majorEastAsia"/>
                <w:kern w:val="0"/>
                <w:sz w:val="24"/>
                <w:szCs w:val="24"/>
              </w:rPr>
              <w:t>维修车间</w:t>
            </w:r>
            <w:r w:rsidRPr="00EA4EEA">
              <w:rPr>
                <w:rFonts w:eastAsiaTheme="majorEastAsia" w:hint="eastAsia"/>
                <w:kern w:val="0"/>
                <w:sz w:val="24"/>
                <w:szCs w:val="24"/>
              </w:rPr>
              <w:t>≤</w:t>
            </w:r>
            <w:r w:rsidRPr="00EA4EEA">
              <w:rPr>
                <w:rFonts w:eastAsiaTheme="majorEastAsia" w:hint="eastAsia"/>
                <w:kern w:val="0"/>
                <w:sz w:val="24"/>
                <w:szCs w:val="24"/>
              </w:rPr>
              <w:t>3</w:t>
            </w:r>
            <w:r w:rsidRPr="00EA4EEA">
              <w:rPr>
                <w:rFonts w:eastAsiaTheme="majorEastAsia"/>
                <w:kern w:val="0"/>
                <w:sz w:val="24"/>
                <w:szCs w:val="24"/>
              </w:rPr>
              <w:t>00</w:t>
            </w:r>
            <w:r w:rsidRPr="00EA4EEA">
              <w:rPr>
                <w:rFonts w:eastAsiaTheme="majorEastAsia"/>
                <w:kern w:val="0"/>
                <w:sz w:val="24"/>
                <w:szCs w:val="24"/>
              </w:rPr>
              <w:t>平方米，不得分；</w:t>
            </w:r>
          </w:p>
          <w:p w:rsidR="00CD311C" w:rsidRPr="00EA4EEA" w:rsidRDefault="000C6839">
            <w:pPr>
              <w:widowControl/>
              <w:adjustRightInd w:val="0"/>
              <w:snapToGrid w:val="0"/>
              <w:jc w:val="left"/>
              <w:rPr>
                <w:rFonts w:eastAsiaTheme="majorEastAsia"/>
                <w:kern w:val="0"/>
                <w:sz w:val="24"/>
                <w:szCs w:val="24"/>
              </w:rPr>
            </w:pPr>
            <w:r w:rsidRPr="00EA4EEA">
              <w:rPr>
                <w:rFonts w:eastAsiaTheme="majorEastAsia"/>
                <w:kern w:val="0"/>
                <w:sz w:val="24"/>
                <w:szCs w:val="24"/>
              </w:rPr>
              <w:t>注：证明材料是指：</w:t>
            </w:r>
          </w:p>
          <w:p w:rsidR="00CD311C" w:rsidRPr="00EA4EEA" w:rsidRDefault="000C6839">
            <w:pPr>
              <w:widowControl/>
              <w:adjustRightInd w:val="0"/>
              <w:snapToGrid w:val="0"/>
              <w:jc w:val="left"/>
              <w:rPr>
                <w:rFonts w:eastAsiaTheme="majorEastAsia"/>
                <w:kern w:val="0"/>
                <w:sz w:val="24"/>
                <w:szCs w:val="24"/>
              </w:rPr>
            </w:pPr>
            <w:r w:rsidRPr="00EA4EEA">
              <w:rPr>
                <w:rFonts w:eastAsiaTheme="majorEastAsia"/>
                <w:kern w:val="0"/>
                <w:sz w:val="24"/>
                <w:szCs w:val="24"/>
              </w:rPr>
              <w:t>自有场地：提供场地产权证明文件</w:t>
            </w:r>
            <w:r w:rsidRPr="00EA4EEA">
              <w:rPr>
                <w:rFonts w:eastAsiaTheme="majorEastAsia" w:hint="eastAsia"/>
                <w:kern w:val="0"/>
                <w:sz w:val="24"/>
                <w:szCs w:val="24"/>
              </w:rPr>
              <w:t>电子件</w:t>
            </w:r>
            <w:r w:rsidRPr="00EA4EEA">
              <w:rPr>
                <w:rFonts w:eastAsiaTheme="majorEastAsia"/>
                <w:kern w:val="0"/>
                <w:sz w:val="24"/>
                <w:szCs w:val="24"/>
              </w:rPr>
              <w:t>（所有权人应为投标人）和实景照片，否则不予认定得分；</w:t>
            </w:r>
          </w:p>
          <w:p w:rsidR="00CD311C" w:rsidRPr="00EA4EEA" w:rsidRDefault="000C6839">
            <w:pPr>
              <w:widowControl/>
              <w:adjustRightInd w:val="0"/>
              <w:snapToGrid w:val="0"/>
              <w:jc w:val="left"/>
              <w:rPr>
                <w:rFonts w:eastAsiaTheme="majorEastAsia"/>
                <w:kern w:val="0"/>
                <w:sz w:val="24"/>
                <w:szCs w:val="24"/>
              </w:rPr>
            </w:pPr>
            <w:r w:rsidRPr="00EA4EEA">
              <w:rPr>
                <w:rFonts w:eastAsiaTheme="majorEastAsia"/>
                <w:kern w:val="0"/>
                <w:sz w:val="24"/>
                <w:szCs w:val="24"/>
              </w:rPr>
              <w:t>租赁场地：提供产权证明文件</w:t>
            </w:r>
            <w:r w:rsidRPr="00EA4EEA">
              <w:rPr>
                <w:rFonts w:eastAsiaTheme="majorEastAsia" w:hint="eastAsia"/>
                <w:kern w:val="0"/>
                <w:sz w:val="24"/>
                <w:szCs w:val="24"/>
              </w:rPr>
              <w:t>电子件</w:t>
            </w:r>
            <w:r w:rsidRPr="00EA4EEA">
              <w:rPr>
                <w:rFonts w:eastAsiaTheme="majorEastAsia"/>
                <w:kern w:val="0"/>
                <w:sz w:val="24"/>
                <w:szCs w:val="24"/>
              </w:rPr>
              <w:t>和满足本项目服务时间要求租赁合同（承租人应为投标人）</w:t>
            </w:r>
            <w:r w:rsidRPr="00EA4EEA">
              <w:rPr>
                <w:rFonts w:eastAsiaTheme="majorEastAsia" w:hint="eastAsia"/>
                <w:kern w:val="0"/>
                <w:sz w:val="24"/>
                <w:szCs w:val="24"/>
              </w:rPr>
              <w:t>电子件</w:t>
            </w:r>
            <w:r w:rsidRPr="00EA4EEA">
              <w:rPr>
                <w:rFonts w:eastAsiaTheme="majorEastAsia"/>
                <w:kern w:val="0"/>
                <w:sz w:val="24"/>
                <w:szCs w:val="24"/>
              </w:rPr>
              <w:t>和实景照片，否则不予认定得分。</w:t>
            </w:r>
          </w:p>
        </w:tc>
        <w:tc>
          <w:tcPr>
            <w:tcW w:w="1143" w:type="dxa"/>
            <w:shd w:val="clear" w:color="auto" w:fill="auto"/>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hint="eastAsia"/>
                <w:kern w:val="0"/>
                <w:sz w:val="24"/>
                <w:szCs w:val="24"/>
              </w:rPr>
              <w:t>5</w:t>
            </w:r>
          </w:p>
        </w:tc>
        <w:bookmarkStart w:id="4" w:name="_GoBack"/>
        <w:bookmarkEnd w:id="4"/>
      </w:tr>
      <w:tr w:rsidR="00CD311C">
        <w:trPr>
          <w:trHeight w:val="274"/>
          <w:jc w:val="center"/>
        </w:trPr>
        <w:tc>
          <w:tcPr>
            <w:tcW w:w="686" w:type="dxa"/>
            <w:shd w:val="clear" w:color="auto" w:fill="auto"/>
            <w:noWrap/>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kern w:val="0"/>
                <w:sz w:val="24"/>
                <w:szCs w:val="24"/>
              </w:rPr>
              <w:t>6</w:t>
            </w:r>
          </w:p>
        </w:tc>
        <w:tc>
          <w:tcPr>
            <w:tcW w:w="1396" w:type="dxa"/>
            <w:shd w:val="clear" w:color="auto" w:fill="auto"/>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kern w:val="0"/>
                <w:sz w:val="24"/>
                <w:szCs w:val="24"/>
              </w:rPr>
              <w:t>维修便捷服务评价</w:t>
            </w:r>
          </w:p>
        </w:tc>
        <w:tc>
          <w:tcPr>
            <w:tcW w:w="7311" w:type="dxa"/>
            <w:shd w:val="clear" w:color="auto" w:fill="auto"/>
            <w:vAlign w:val="center"/>
          </w:tcPr>
          <w:p w:rsidR="00CD311C" w:rsidRPr="00EA4EEA" w:rsidRDefault="000C6839">
            <w:pPr>
              <w:widowControl/>
              <w:adjustRightInd w:val="0"/>
              <w:snapToGrid w:val="0"/>
              <w:jc w:val="left"/>
              <w:rPr>
                <w:rFonts w:eastAsiaTheme="majorEastAsia"/>
                <w:kern w:val="0"/>
                <w:sz w:val="24"/>
                <w:szCs w:val="24"/>
              </w:rPr>
            </w:pPr>
            <w:r w:rsidRPr="00EA4EEA">
              <w:rPr>
                <w:rFonts w:eastAsiaTheme="majorEastAsia"/>
                <w:kern w:val="0"/>
                <w:sz w:val="24"/>
                <w:szCs w:val="24"/>
              </w:rPr>
              <w:t>提供投标人维修服务地点（第五项</w:t>
            </w:r>
            <w:r w:rsidRPr="00EA4EEA">
              <w:rPr>
                <w:rFonts w:eastAsiaTheme="majorEastAsia"/>
                <w:kern w:val="0"/>
                <w:sz w:val="24"/>
                <w:szCs w:val="24"/>
              </w:rPr>
              <w:t>“</w:t>
            </w:r>
            <w:r w:rsidRPr="00EA4EEA">
              <w:rPr>
                <w:rFonts w:eastAsiaTheme="majorEastAsia"/>
                <w:kern w:val="0"/>
                <w:sz w:val="24"/>
                <w:szCs w:val="24"/>
              </w:rPr>
              <w:t>投标人场地评价</w:t>
            </w:r>
            <w:r w:rsidRPr="00EA4EEA">
              <w:rPr>
                <w:rFonts w:eastAsiaTheme="majorEastAsia"/>
                <w:kern w:val="0"/>
                <w:sz w:val="24"/>
                <w:szCs w:val="24"/>
              </w:rPr>
              <w:t>”</w:t>
            </w:r>
            <w:r w:rsidRPr="00EA4EEA">
              <w:rPr>
                <w:rFonts w:eastAsiaTheme="majorEastAsia"/>
                <w:kern w:val="0"/>
                <w:sz w:val="24"/>
                <w:szCs w:val="24"/>
              </w:rPr>
              <w:t>已提供合格证明材料）与采购人（天津市</w:t>
            </w:r>
            <w:r w:rsidRPr="00EA4EEA">
              <w:rPr>
                <w:rFonts w:eastAsiaTheme="majorEastAsia" w:hint="eastAsia"/>
                <w:kern w:val="0"/>
                <w:sz w:val="24"/>
                <w:szCs w:val="24"/>
              </w:rPr>
              <w:t>南开区灵隐道</w:t>
            </w:r>
            <w:r w:rsidRPr="00EA4EEA">
              <w:rPr>
                <w:rFonts w:eastAsiaTheme="majorEastAsia" w:hint="eastAsia"/>
                <w:kern w:val="0"/>
                <w:sz w:val="24"/>
                <w:szCs w:val="24"/>
              </w:rPr>
              <w:t>51</w:t>
            </w:r>
            <w:r w:rsidRPr="00EA4EEA">
              <w:rPr>
                <w:rFonts w:eastAsiaTheme="majorEastAsia" w:hint="eastAsia"/>
                <w:kern w:val="0"/>
                <w:sz w:val="24"/>
                <w:szCs w:val="24"/>
              </w:rPr>
              <w:t>号</w:t>
            </w:r>
            <w:r w:rsidRPr="00EA4EEA">
              <w:rPr>
                <w:rFonts w:eastAsiaTheme="majorEastAsia"/>
                <w:kern w:val="0"/>
                <w:sz w:val="24"/>
                <w:szCs w:val="24"/>
              </w:rPr>
              <w:t>）机动车驾驶距离显示图（提供百度地图或高德地图显示的路线距离截图）</w:t>
            </w:r>
            <w:r w:rsidRPr="00EA4EEA">
              <w:rPr>
                <w:rFonts w:eastAsiaTheme="majorEastAsia" w:hint="eastAsia"/>
                <w:kern w:val="0"/>
                <w:sz w:val="24"/>
                <w:szCs w:val="24"/>
              </w:rPr>
              <w:t>。</w:t>
            </w:r>
          </w:p>
          <w:p w:rsidR="00CD311C" w:rsidRPr="00EA4EEA" w:rsidRDefault="000C6839">
            <w:pPr>
              <w:widowControl/>
              <w:adjustRightInd w:val="0"/>
              <w:snapToGrid w:val="0"/>
              <w:jc w:val="left"/>
              <w:rPr>
                <w:rFonts w:eastAsiaTheme="majorEastAsia"/>
                <w:kern w:val="0"/>
                <w:sz w:val="24"/>
                <w:szCs w:val="24"/>
              </w:rPr>
            </w:pPr>
            <w:r w:rsidRPr="00EA4EEA">
              <w:rPr>
                <w:rFonts w:eastAsiaTheme="majorEastAsia"/>
                <w:kern w:val="0"/>
                <w:sz w:val="24"/>
                <w:szCs w:val="24"/>
              </w:rPr>
              <w:t>距离</w:t>
            </w:r>
            <w:r w:rsidRPr="00EA4EEA">
              <w:rPr>
                <w:rFonts w:eastAsiaTheme="majorEastAsia" w:hint="eastAsia"/>
                <w:kern w:val="0"/>
                <w:sz w:val="24"/>
                <w:szCs w:val="24"/>
              </w:rPr>
              <w:t>＜</w:t>
            </w:r>
            <w:r w:rsidRPr="00EA4EEA">
              <w:rPr>
                <w:rFonts w:eastAsiaTheme="majorEastAsia" w:hint="eastAsia"/>
                <w:kern w:val="0"/>
                <w:sz w:val="24"/>
                <w:szCs w:val="24"/>
              </w:rPr>
              <w:t>20</w:t>
            </w:r>
            <w:r w:rsidRPr="00EA4EEA">
              <w:rPr>
                <w:rFonts w:eastAsiaTheme="majorEastAsia"/>
                <w:kern w:val="0"/>
                <w:sz w:val="24"/>
                <w:szCs w:val="24"/>
              </w:rPr>
              <w:t>公里</w:t>
            </w:r>
            <w:r w:rsidRPr="00EA4EEA">
              <w:rPr>
                <w:rFonts w:eastAsiaTheme="majorEastAsia" w:hint="eastAsia"/>
                <w:kern w:val="0"/>
                <w:sz w:val="24"/>
                <w:szCs w:val="24"/>
              </w:rPr>
              <w:t>，</w:t>
            </w:r>
            <w:r w:rsidRPr="00EA4EEA">
              <w:rPr>
                <w:rFonts w:eastAsiaTheme="majorEastAsia"/>
                <w:kern w:val="0"/>
                <w:sz w:val="24"/>
                <w:szCs w:val="24"/>
              </w:rPr>
              <w:t>得</w:t>
            </w:r>
            <w:r w:rsidRPr="00EA4EEA">
              <w:rPr>
                <w:rFonts w:eastAsiaTheme="majorEastAsia" w:hint="eastAsia"/>
                <w:kern w:val="0"/>
                <w:sz w:val="24"/>
                <w:szCs w:val="24"/>
              </w:rPr>
              <w:t>5</w:t>
            </w:r>
            <w:r w:rsidRPr="00EA4EEA">
              <w:rPr>
                <w:rFonts w:eastAsiaTheme="majorEastAsia"/>
                <w:kern w:val="0"/>
                <w:sz w:val="24"/>
                <w:szCs w:val="24"/>
              </w:rPr>
              <w:t>分；</w:t>
            </w:r>
          </w:p>
          <w:p w:rsidR="00CD311C" w:rsidRPr="00EA4EEA" w:rsidRDefault="000C6839">
            <w:pPr>
              <w:widowControl/>
              <w:adjustRightInd w:val="0"/>
              <w:snapToGrid w:val="0"/>
              <w:jc w:val="left"/>
              <w:rPr>
                <w:rFonts w:eastAsiaTheme="majorEastAsia"/>
                <w:kern w:val="0"/>
                <w:sz w:val="24"/>
                <w:szCs w:val="24"/>
              </w:rPr>
            </w:pPr>
            <w:r w:rsidRPr="00EA4EEA">
              <w:rPr>
                <w:rFonts w:eastAsiaTheme="majorEastAsia" w:hint="eastAsia"/>
                <w:kern w:val="0"/>
                <w:sz w:val="24"/>
                <w:szCs w:val="24"/>
              </w:rPr>
              <w:t>20</w:t>
            </w:r>
            <w:r w:rsidRPr="00EA4EEA">
              <w:rPr>
                <w:rFonts w:eastAsiaTheme="majorEastAsia"/>
                <w:kern w:val="0"/>
                <w:sz w:val="24"/>
                <w:szCs w:val="24"/>
              </w:rPr>
              <w:t>公里</w:t>
            </w:r>
            <w:r w:rsidRPr="00EA4EEA">
              <w:rPr>
                <w:rFonts w:eastAsiaTheme="majorEastAsia" w:hint="eastAsia"/>
                <w:kern w:val="0"/>
                <w:sz w:val="24"/>
                <w:szCs w:val="24"/>
              </w:rPr>
              <w:t>≤距离＜</w:t>
            </w:r>
            <w:r w:rsidRPr="00EA4EEA">
              <w:rPr>
                <w:rFonts w:eastAsiaTheme="majorEastAsia"/>
                <w:kern w:val="0"/>
                <w:sz w:val="24"/>
                <w:szCs w:val="24"/>
              </w:rPr>
              <w:t>2</w:t>
            </w:r>
            <w:r w:rsidRPr="00EA4EEA">
              <w:rPr>
                <w:rFonts w:eastAsiaTheme="majorEastAsia" w:hint="eastAsia"/>
                <w:kern w:val="0"/>
                <w:sz w:val="24"/>
                <w:szCs w:val="24"/>
              </w:rPr>
              <w:t>5</w:t>
            </w:r>
            <w:r w:rsidRPr="00EA4EEA">
              <w:rPr>
                <w:rFonts w:eastAsiaTheme="majorEastAsia"/>
                <w:kern w:val="0"/>
                <w:sz w:val="24"/>
                <w:szCs w:val="24"/>
              </w:rPr>
              <w:t>公里</w:t>
            </w:r>
            <w:r w:rsidRPr="00EA4EEA">
              <w:rPr>
                <w:rFonts w:eastAsiaTheme="majorEastAsia" w:hint="eastAsia"/>
                <w:kern w:val="0"/>
                <w:sz w:val="24"/>
                <w:szCs w:val="24"/>
              </w:rPr>
              <w:t>，</w:t>
            </w:r>
            <w:r w:rsidRPr="00EA4EEA">
              <w:rPr>
                <w:rFonts w:eastAsiaTheme="majorEastAsia"/>
                <w:kern w:val="0"/>
                <w:sz w:val="24"/>
                <w:szCs w:val="24"/>
              </w:rPr>
              <w:t>得</w:t>
            </w:r>
            <w:r w:rsidRPr="00EA4EEA">
              <w:rPr>
                <w:rFonts w:eastAsiaTheme="majorEastAsia" w:hint="eastAsia"/>
                <w:kern w:val="0"/>
                <w:sz w:val="24"/>
                <w:szCs w:val="24"/>
              </w:rPr>
              <w:t>3</w:t>
            </w:r>
            <w:r w:rsidRPr="00EA4EEA">
              <w:rPr>
                <w:rFonts w:eastAsiaTheme="majorEastAsia"/>
                <w:kern w:val="0"/>
                <w:sz w:val="24"/>
                <w:szCs w:val="24"/>
              </w:rPr>
              <w:t>分；</w:t>
            </w:r>
          </w:p>
          <w:p w:rsidR="00CD311C" w:rsidRPr="00EA4EEA" w:rsidRDefault="000C6839">
            <w:pPr>
              <w:widowControl/>
              <w:adjustRightInd w:val="0"/>
              <w:snapToGrid w:val="0"/>
              <w:jc w:val="left"/>
              <w:rPr>
                <w:rFonts w:eastAsiaTheme="majorEastAsia"/>
                <w:kern w:val="0"/>
                <w:sz w:val="24"/>
                <w:szCs w:val="24"/>
              </w:rPr>
            </w:pPr>
            <w:r w:rsidRPr="00EA4EEA">
              <w:rPr>
                <w:rFonts w:eastAsiaTheme="majorEastAsia" w:hint="eastAsia"/>
                <w:kern w:val="0"/>
                <w:sz w:val="24"/>
                <w:szCs w:val="24"/>
              </w:rPr>
              <w:lastRenderedPageBreak/>
              <w:t>25</w:t>
            </w:r>
            <w:r w:rsidRPr="00EA4EEA">
              <w:rPr>
                <w:rFonts w:eastAsiaTheme="majorEastAsia"/>
                <w:kern w:val="0"/>
                <w:sz w:val="24"/>
                <w:szCs w:val="24"/>
              </w:rPr>
              <w:t>公里</w:t>
            </w:r>
            <w:r w:rsidRPr="00EA4EEA">
              <w:rPr>
                <w:rFonts w:eastAsiaTheme="majorEastAsia" w:hint="eastAsia"/>
                <w:kern w:val="0"/>
                <w:sz w:val="24"/>
                <w:szCs w:val="24"/>
              </w:rPr>
              <w:t>≤距离＜</w:t>
            </w:r>
            <w:r w:rsidRPr="00EA4EEA">
              <w:rPr>
                <w:rFonts w:eastAsiaTheme="majorEastAsia" w:hint="eastAsia"/>
                <w:kern w:val="0"/>
                <w:sz w:val="24"/>
                <w:szCs w:val="24"/>
              </w:rPr>
              <w:t>30</w:t>
            </w:r>
            <w:r w:rsidRPr="00EA4EEA">
              <w:rPr>
                <w:rFonts w:eastAsiaTheme="majorEastAsia"/>
                <w:kern w:val="0"/>
                <w:sz w:val="24"/>
                <w:szCs w:val="24"/>
              </w:rPr>
              <w:t>公里</w:t>
            </w:r>
            <w:r w:rsidRPr="00EA4EEA">
              <w:rPr>
                <w:rFonts w:eastAsiaTheme="majorEastAsia" w:hint="eastAsia"/>
                <w:kern w:val="0"/>
                <w:sz w:val="24"/>
                <w:szCs w:val="24"/>
              </w:rPr>
              <w:t>，</w:t>
            </w:r>
            <w:r w:rsidRPr="00EA4EEA">
              <w:rPr>
                <w:rFonts w:eastAsiaTheme="majorEastAsia"/>
                <w:kern w:val="0"/>
                <w:sz w:val="24"/>
                <w:szCs w:val="24"/>
              </w:rPr>
              <w:t>得</w:t>
            </w:r>
            <w:r w:rsidRPr="00EA4EEA">
              <w:rPr>
                <w:rFonts w:eastAsiaTheme="majorEastAsia"/>
                <w:kern w:val="0"/>
                <w:sz w:val="24"/>
                <w:szCs w:val="24"/>
              </w:rPr>
              <w:t>1</w:t>
            </w:r>
            <w:r w:rsidRPr="00EA4EEA">
              <w:rPr>
                <w:rFonts w:eastAsiaTheme="majorEastAsia"/>
                <w:kern w:val="0"/>
                <w:sz w:val="24"/>
                <w:szCs w:val="24"/>
              </w:rPr>
              <w:t>分；</w:t>
            </w:r>
          </w:p>
          <w:p w:rsidR="00CD311C" w:rsidRPr="00EA4EEA" w:rsidRDefault="000C6839">
            <w:pPr>
              <w:widowControl/>
              <w:adjustRightInd w:val="0"/>
              <w:snapToGrid w:val="0"/>
              <w:jc w:val="left"/>
              <w:rPr>
                <w:rFonts w:eastAsiaTheme="majorEastAsia"/>
                <w:kern w:val="0"/>
                <w:sz w:val="24"/>
                <w:szCs w:val="24"/>
              </w:rPr>
            </w:pPr>
            <w:r w:rsidRPr="00EA4EEA">
              <w:rPr>
                <w:rFonts w:eastAsiaTheme="majorEastAsia"/>
                <w:kern w:val="0"/>
                <w:sz w:val="24"/>
                <w:szCs w:val="24"/>
              </w:rPr>
              <w:t>其他得</w:t>
            </w:r>
            <w:r w:rsidRPr="00EA4EEA">
              <w:rPr>
                <w:rFonts w:eastAsiaTheme="majorEastAsia"/>
                <w:kern w:val="0"/>
                <w:sz w:val="24"/>
                <w:szCs w:val="24"/>
              </w:rPr>
              <w:t>0</w:t>
            </w:r>
            <w:r w:rsidRPr="00EA4EEA">
              <w:rPr>
                <w:rFonts w:eastAsiaTheme="majorEastAsia"/>
                <w:kern w:val="0"/>
                <w:sz w:val="24"/>
                <w:szCs w:val="24"/>
              </w:rPr>
              <w:t>分。</w:t>
            </w:r>
          </w:p>
          <w:p w:rsidR="00CD311C" w:rsidRPr="00EA4EEA" w:rsidRDefault="000C6839">
            <w:pPr>
              <w:widowControl/>
              <w:adjustRightInd w:val="0"/>
              <w:snapToGrid w:val="0"/>
              <w:jc w:val="left"/>
              <w:rPr>
                <w:rFonts w:eastAsiaTheme="majorEastAsia"/>
                <w:kern w:val="0"/>
                <w:sz w:val="24"/>
                <w:szCs w:val="24"/>
              </w:rPr>
            </w:pPr>
            <w:r w:rsidRPr="00EA4EEA">
              <w:rPr>
                <w:rFonts w:eastAsiaTheme="majorEastAsia" w:hint="eastAsia"/>
                <w:kern w:val="0"/>
                <w:sz w:val="24"/>
                <w:szCs w:val="24"/>
              </w:rPr>
              <w:t>注：投标人须承诺上述</w:t>
            </w:r>
            <w:r w:rsidRPr="00EA4EEA">
              <w:rPr>
                <w:rFonts w:eastAsiaTheme="majorEastAsia"/>
                <w:kern w:val="0"/>
                <w:sz w:val="24"/>
                <w:szCs w:val="24"/>
              </w:rPr>
              <w:t>维修服务地点与签订合同时</w:t>
            </w:r>
            <w:r w:rsidRPr="00EA4EEA">
              <w:rPr>
                <w:rFonts w:eastAsiaTheme="majorEastAsia" w:hint="eastAsia"/>
                <w:kern w:val="0"/>
                <w:sz w:val="24"/>
                <w:szCs w:val="24"/>
              </w:rPr>
              <w:t>在天津市汽车维修电子健康档案信息服务网</w:t>
            </w:r>
            <w:r w:rsidRPr="00EA4EEA">
              <w:rPr>
                <w:rFonts w:eastAsiaTheme="majorEastAsia" w:hint="eastAsia"/>
                <w:kern w:val="0"/>
                <w:sz w:val="24"/>
                <w:szCs w:val="24"/>
              </w:rPr>
              <w:t>-</w:t>
            </w:r>
            <w:r w:rsidRPr="00EA4EEA">
              <w:rPr>
                <w:rFonts w:eastAsiaTheme="majorEastAsia" w:hint="eastAsia"/>
                <w:kern w:val="0"/>
                <w:sz w:val="24"/>
                <w:szCs w:val="24"/>
              </w:rPr>
              <w:t>机动车维修企业备案公示</w:t>
            </w:r>
            <w:r w:rsidRPr="00EA4EEA">
              <w:rPr>
                <w:rFonts w:eastAsiaTheme="majorEastAsia" w:hint="eastAsia"/>
                <w:kern w:val="0"/>
                <w:sz w:val="24"/>
                <w:szCs w:val="24"/>
              </w:rPr>
              <w:t>-</w:t>
            </w:r>
            <w:r w:rsidRPr="00EA4EEA">
              <w:rPr>
                <w:rFonts w:eastAsiaTheme="majorEastAsia" w:hint="eastAsia"/>
                <w:kern w:val="0"/>
                <w:sz w:val="24"/>
                <w:szCs w:val="24"/>
              </w:rPr>
              <w:t>经营地址一致，未提供截图和未承诺的不予认定</w:t>
            </w:r>
            <w:r w:rsidRPr="00EA4EEA">
              <w:rPr>
                <w:rFonts w:eastAsiaTheme="majorEastAsia"/>
                <w:kern w:val="0"/>
                <w:sz w:val="24"/>
                <w:szCs w:val="24"/>
              </w:rPr>
              <w:t>得分</w:t>
            </w:r>
            <w:r w:rsidRPr="00EA4EEA">
              <w:rPr>
                <w:rFonts w:eastAsiaTheme="majorEastAsia" w:hint="eastAsia"/>
                <w:kern w:val="0"/>
                <w:sz w:val="24"/>
                <w:szCs w:val="24"/>
              </w:rPr>
              <w:t>。</w:t>
            </w:r>
          </w:p>
        </w:tc>
        <w:tc>
          <w:tcPr>
            <w:tcW w:w="1143" w:type="dxa"/>
            <w:shd w:val="clear" w:color="auto" w:fill="auto"/>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hint="eastAsia"/>
                <w:kern w:val="0"/>
                <w:sz w:val="24"/>
                <w:szCs w:val="24"/>
              </w:rPr>
              <w:lastRenderedPageBreak/>
              <w:t>5</w:t>
            </w:r>
          </w:p>
        </w:tc>
      </w:tr>
      <w:tr w:rsidR="00CD311C">
        <w:trPr>
          <w:trHeight w:val="274"/>
          <w:jc w:val="center"/>
        </w:trPr>
        <w:tc>
          <w:tcPr>
            <w:tcW w:w="686" w:type="dxa"/>
            <w:shd w:val="clear" w:color="auto" w:fill="auto"/>
            <w:noWrap/>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kern w:val="0"/>
                <w:sz w:val="24"/>
                <w:szCs w:val="24"/>
              </w:rPr>
              <w:lastRenderedPageBreak/>
              <w:t>7</w:t>
            </w:r>
          </w:p>
        </w:tc>
        <w:tc>
          <w:tcPr>
            <w:tcW w:w="1396" w:type="dxa"/>
            <w:shd w:val="clear" w:color="auto" w:fill="auto"/>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kern w:val="0"/>
                <w:sz w:val="24"/>
                <w:szCs w:val="24"/>
              </w:rPr>
              <w:t>投标人承诺</w:t>
            </w:r>
            <w:r w:rsidRPr="00EA4EEA">
              <w:rPr>
                <w:rFonts w:eastAsiaTheme="majorEastAsia"/>
                <w:bCs/>
                <w:sz w:val="24"/>
                <w:szCs w:val="24"/>
              </w:rPr>
              <w:t>评价</w:t>
            </w:r>
          </w:p>
        </w:tc>
        <w:tc>
          <w:tcPr>
            <w:tcW w:w="7311" w:type="dxa"/>
            <w:shd w:val="clear" w:color="auto" w:fill="auto"/>
            <w:vAlign w:val="center"/>
          </w:tcPr>
          <w:p w:rsidR="00CD311C" w:rsidRPr="00EA4EEA" w:rsidRDefault="000C6839">
            <w:pPr>
              <w:widowControl/>
              <w:adjustRightInd w:val="0"/>
              <w:snapToGrid w:val="0"/>
              <w:jc w:val="left"/>
              <w:rPr>
                <w:rFonts w:eastAsiaTheme="majorEastAsia"/>
                <w:kern w:val="0"/>
                <w:sz w:val="24"/>
                <w:szCs w:val="24"/>
              </w:rPr>
            </w:pPr>
            <w:r w:rsidRPr="00EA4EEA">
              <w:rPr>
                <w:rFonts w:eastAsiaTheme="majorEastAsia" w:hint="eastAsia"/>
                <w:kern w:val="0"/>
                <w:sz w:val="24"/>
                <w:szCs w:val="24"/>
              </w:rPr>
              <w:t>（</w:t>
            </w:r>
            <w:r w:rsidRPr="00EA4EEA">
              <w:rPr>
                <w:rFonts w:eastAsiaTheme="majorEastAsia" w:hint="eastAsia"/>
                <w:kern w:val="0"/>
                <w:sz w:val="24"/>
                <w:szCs w:val="24"/>
              </w:rPr>
              <w:t>1</w:t>
            </w:r>
            <w:r w:rsidRPr="00EA4EEA">
              <w:rPr>
                <w:rFonts w:eastAsiaTheme="majorEastAsia" w:hint="eastAsia"/>
                <w:kern w:val="0"/>
                <w:sz w:val="24"/>
                <w:szCs w:val="24"/>
              </w:rPr>
              <w:t>）</w:t>
            </w:r>
            <w:r w:rsidRPr="00EA4EEA">
              <w:rPr>
                <w:rFonts w:eastAsiaTheme="majorEastAsia"/>
                <w:kern w:val="0"/>
                <w:sz w:val="24"/>
                <w:szCs w:val="24"/>
              </w:rPr>
              <w:t>投标人承诺不得违反双方约定使用零配件；严禁以次充好，以换代修。承诺得</w:t>
            </w:r>
            <w:r w:rsidRPr="00EA4EEA">
              <w:rPr>
                <w:rFonts w:eastAsiaTheme="majorEastAsia" w:hint="eastAsia"/>
                <w:kern w:val="0"/>
                <w:sz w:val="24"/>
                <w:szCs w:val="24"/>
              </w:rPr>
              <w:t>2</w:t>
            </w:r>
            <w:r w:rsidRPr="00EA4EEA">
              <w:rPr>
                <w:rFonts w:eastAsiaTheme="majorEastAsia"/>
                <w:kern w:val="0"/>
                <w:sz w:val="24"/>
                <w:szCs w:val="24"/>
              </w:rPr>
              <w:t>分，其他</w:t>
            </w:r>
            <w:r w:rsidRPr="00EA4EEA">
              <w:rPr>
                <w:rFonts w:eastAsiaTheme="majorEastAsia"/>
                <w:kern w:val="0"/>
                <w:sz w:val="24"/>
                <w:szCs w:val="24"/>
              </w:rPr>
              <w:t>0</w:t>
            </w:r>
            <w:r w:rsidRPr="00EA4EEA">
              <w:rPr>
                <w:rFonts w:eastAsiaTheme="majorEastAsia"/>
                <w:kern w:val="0"/>
                <w:sz w:val="24"/>
                <w:szCs w:val="24"/>
              </w:rPr>
              <w:t>分。</w:t>
            </w:r>
          </w:p>
          <w:p w:rsidR="00CD311C" w:rsidRPr="00EA4EEA" w:rsidRDefault="000C6839">
            <w:pPr>
              <w:widowControl/>
              <w:adjustRightInd w:val="0"/>
              <w:snapToGrid w:val="0"/>
              <w:jc w:val="left"/>
              <w:rPr>
                <w:rFonts w:eastAsiaTheme="majorEastAsia"/>
                <w:kern w:val="0"/>
                <w:sz w:val="24"/>
                <w:szCs w:val="24"/>
              </w:rPr>
            </w:pPr>
            <w:r w:rsidRPr="00EA4EEA">
              <w:rPr>
                <w:rFonts w:eastAsiaTheme="majorEastAsia" w:hint="eastAsia"/>
                <w:kern w:val="0"/>
                <w:sz w:val="24"/>
                <w:szCs w:val="24"/>
              </w:rPr>
              <w:t>（</w:t>
            </w:r>
            <w:r w:rsidRPr="00EA4EEA">
              <w:rPr>
                <w:rFonts w:eastAsiaTheme="majorEastAsia" w:hint="eastAsia"/>
                <w:kern w:val="0"/>
                <w:sz w:val="24"/>
                <w:szCs w:val="24"/>
              </w:rPr>
              <w:t>2</w:t>
            </w:r>
            <w:r w:rsidRPr="00EA4EEA">
              <w:rPr>
                <w:rFonts w:eastAsiaTheme="majorEastAsia" w:hint="eastAsia"/>
                <w:kern w:val="0"/>
                <w:sz w:val="24"/>
                <w:szCs w:val="24"/>
              </w:rPr>
              <w:t>）</w:t>
            </w:r>
            <w:r w:rsidRPr="00EA4EEA">
              <w:rPr>
                <w:rFonts w:eastAsiaTheme="majorEastAsia"/>
                <w:kern w:val="0"/>
                <w:sz w:val="24"/>
                <w:szCs w:val="24"/>
              </w:rPr>
              <w:t>满足招标文件要求的基础上维修保养后质保期每增加</w:t>
            </w:r>
            <w:r w:rsidRPr="00EA4EEA">
              <w:rPr>
                <w:rFonts w:eastAsiaTheme="majorEastAsia"/>
                <w:kern w:val="0"/>
                <w:sz w:val="24"/>
                <w:szCs w:val="24"/>
              </w:rPr>
              <w:t>5000</w:t>
            </w:r>
            <w:r w:rsidRPr="00EA4EEA">
              <w:rPr>
                <w:rFonts w:eastAsiaTheme="majorEastAsia"/>
                <w:kern w:val="0"/>
                <w:sz w:val="24"/>
                <w:szCs w:val="24"/>
              </w:rPr>
              <w:t>公里或</w:t>
            </w:r>
            <w:r w:rsidRPr="00EA4EEA">
              <w:rPr>
                <w:rFonts w:eastAsiaTheme="majorEastAsia"/>
                <w:kern w:val="0"/>
                <w:sz w:val="24"/>
                <w:szCs w:val="24"/>
              </w:rPr>
              <w:t>3</w:t>
            </w:r>
            <w:r w:rsidRPr="00EA4EEA">
              <w:rPr>
                <w:rFonts w:eastAsiaTheme="majorEastAsia"/>
                <w:kern w:val="0"/>
                <w:sz w:val="24"/>
                <w:szCs w:val="24"/>
              </w:rPr>
              <w:t>个月保修得</w:t>
            </w:r>
            <w:r w:rsidRPr="00EA4EEA">
              <w:rPr>
                <w:rFonts w:eastAsiaTheme="majorEastAsia" w:hint="eastAsia"/>
                <w:kern w:val="0"/>
                <w:sz w:val="24"/>
                <w:szCs w:val="24"/>
              </w:rPr>
              <w:t>2</w:t>
            </w:r>
            <w:r w:rsidRPr="00EA4EEA">
              <w:rPr>
                <w:rFonts w:eastAsiaTheme="majorEastAsia"/>
                <w:kern w:val="0"/>
                <w:sz w:val="24"/>
                <w:szCs w:val="24"/>
              </w:rPr>
              <w:t>分，其他</w:t>
            </w:r>
            <w:r w:rsidRPr="00EA4EEA">
              <w:rPr>
                <w:rFonts w:eastAsiaTheme="majorEastAsia"/>
                <w:kern w:val="0"/>
                <w:sz w:val="24"/>
                <w:szCs w:val="24"/>
              </w:rPr>
              <w:t>0</w:t>
            </w:r>
            <w:r w:rsidRPr="00EA4EEA">
              <w:rPr>
                <w:rFonts w:eastAsiaTheme="majorEastAsia"/>
                <w:kern w:val="0"/>
                <w:sz w:val="24"/>
                <w:szCs w:val="24"/>
              </w:rPr>
              <w:t>分。</w:t>
            </w:r>
          </w:p>
          <w:p w:rsidR="00CD311C" w:rsidRPr="00EA4EEA" w:rsidRDefault="000C6839">
            <w:pPr>
              <w:widowControl/>
              <w:adjustRightInd w:val="0"/>
              <w:snapToGrid w:val="0"/>
              <w:jc w:val="left"/>
              <w:rPr>
                <w:rFonts w:eastAsiaTheme="majorEastAsia"/>
                <w:kern w:val="0"/>
                <w:sz w:val="24"/>
                <w:szCs w:val="24"/>
              </w:rPr>
            </w:pPr>
            <w:r w:rsidRPr="00EA4EEA">
              <w:rPr>
                <w:rFonts w:eastAsiaTheme="majorEastAsia" w:hint="eastAsia"/>
                <w:kern w:val="0"/>
                <w:sz w:val="24"/>
                <w:szCs w:val="24"/>
              </w:rPr>
              <w:t>（</w:t>
            </w:r>
            <w:r w:rsidRPr="00EA4EEA">
              <w:rPr>
                <w:rFonts w:eastAsiaTheme="majorEastAsia" w:hint="eastAsia"/>
                <w:kern w:val="0"/>
                <w:sz w:val="24"/>
                <w:szCs w:val="24"/>
              </w:rPr>
              <w:t>3</w:t>
            </w:r>
            <w:r w:rsidRPr="00EA4EEA">
              <w:rPr>
                <w:rFonts w:eastAsiaTheme="majorEastAsia" w:hint="eastAsia"/>
                <w:kern w:val="0"/>
                <w:sz w:val="24"/>
                <w:szCs w:val="24"/>
              </w:rPr>
              <w:t>）</w:t>
            </w:r>
            <w:r w:rsidRPr="00EA4EEA">
              <w:rPr>
                <w:rFonts w:eastAsiaTheme="majorEastAsia"/>
                <w:kern w:val="0"/>
                <w:sz w:val="24"/>
                <w:szCs w:val="24"/>
              </w:rPr>
              <w:t>投标人承诺小型维修类</w:t>
            </w:r>
            <w:r w:rsidRPr="00EA4EEA">
              <w:rPr>
                <w:rFonts w:eastAsiaTheme="majorEastAsia"/>
                <w:kern w:val="0"/>
                <w:sz w:val="24"/>
                <w:szCs w:val="24"/>
              </w:rPr>
              <w:t>24</w:t>
            </w:r>
            <w:r w:rsidRPr="00EA4EEA">
              <w:rPr>
                <w:rFonts w:eastAsiaTheme="majorEastAsia"/>
                <w:kern w:val="0"/>
                <w:sz w:val="24"/>
                <w:szCs w:val="24"/>
              </w:rPr>
              <w:t>小时内完成并正常使用；大型维修类</w:t>
            </w:r>
            <w:r w:rsidRPr="00EA4EEA">
              <w:rPr>
                <w:rFonts w:eastAsiaTheme="majorEastAsia"/>
                <w:kern w:val="0"/>
                <w:sz w:val="24"/>
                <w:szCs w:val="24"/>
              </w:rPr>
              <w:t>72</w:t>
            </w:r>
            <w:r w:rsidRPr="00EA4EEA">
              <w:rPr>
                <w:rFonts w:eastAsiaTheme="majorEastAsia"/>
                <w:kern w:val="0"/>
                <w:sz w:val="24"/>
                <w:szCs w:val="24"/>
              </w:rPr>
              <w:t>小时内完成并正常使用；遇有特别紧急情况，加大力量满足用户时效要求。承诺得</w:t>
            </w:r>
            <w:r w:rsidRPr="00EA4EEA">
              <w:rPr>
                <w:rFonts w:eastAsiaTheme="majorEastAsia" w:hint="eastAsia"/>
                <w:kern w:val="0"/>
                <w:sz w:val="24"/>
                <w:szCs w:val="24"/>
              </w:rPr>
              <w:t>2</w:t>
            </w:r>
            <w:r w:rsidRPr="00EA4EEA">
              <w:rPr>
                <w:rFonts w:eastAsiaTheme="majorEastAsia"/>
                <w:kern w:val="0"/>
                <w:sz w:val="24"/>
                <w:szCs w:val="24"/>
              </w:rPr>
              <w:t>分，其他</w:t>
            </w:r>
            <w:r w:rsidRPr="00EA4EEA">
              <w:rPr>
                <w:rFonts w:eastAsiaTheme="majorEastAsia"/>
                <w:kern w:val="0"/>
                <w:sz w:val="24"/>
                <w:szCs w:val="24"/>
              </w:rPr>
              <w:t>0</w:t>
            </w:r>
            <w:r w:rsidRPr="00EA4EEA">
              <w:rPr>
                <w:rFonts w:eastAsiaTheme="majorEastAsia"/>
                <w:kern w:val="0"/>
                <w:sz w:val="24"/>
                <w:szCs w:val="24"/>
              </w:rPr>
              <w:t>分。</w:t>
            </w:r>
          </w:p>
          <w:p w:rsidR="00CD311C" w:rsidRPr="00EA4EEA" w:rsidRDefault="000C6839">
            <w:pPr>
              <w:widowControl/>
              <w:adjustRightInd w:val="0"/>
              <w:snapToGrid w:val="0"/>
              <w:jc w:val="left"/>
              <w:rPr>
                <w:rFonts w:eastAsiaTheme="majorEastAsia"/>
                <w:kern w:val="0"/>
                <w:sz w:val="24"/>
                <w:szCs w:val="24"/>
              </w:rPr>
            </w:pPr>
            <w:r w:rsidRPr="00EA4EEA">
              <w:rPr>
                <w:rFonts w:eastAsiaTheme="majorEastAsia" w:hint="eastAsia"/>
                <w:kern w:val="0"/>
                <w:sz w:val="24"/>
                <w:szCs w:val="24"/>
              </w:rPr>
              <w:t>（</w:t>
            </w:r>
            <w:r w:rsidRPr="00EA4EEA">
              <w:rPr>
                <w:rFonts w:eastAsiaTheme="majorEastAsia" w:hint="eastAsia"/>
                <w:kern w:val="0"/>
                <w:sz w:val="24"/>
                <w:szCs w:val="24"/>
              </w:rPr>
              <w:t>4</w:t>
            </w:r>
            <w:r w:rsidRPr="00EA4EEA">
              <w:rPr>
                <w:rFonts w:eastAsiaTheme="majorEastAsia" w:hint="eastAsia"/>
                <w:kern w:val="0"/>
                <w:sz w:val="24"/>
                <w:szCs w:val="24"/>
              </w:rPr>
              <w:t>）承诺完全满足招标文件“报价要求”、“时间地点要求”、“付款方式要求”和技术要求中非“★”号要求的：</w:t>
            </w:r>
            <w:r w:rsidRPr="00EA4EEA">
              <w:rPr>
                <w:rFonts w:eastAsiaTheme="majorEastAsia" w:hint="eastAsia"/>
                <w:kern w:val="0"/>
                <w:sz w:val="24"/>
                <w:szCs w:val="24"/>
              </w:rPr>
              <w:t>2</w:t>
            </w:r>
            <w:r w:rsidRPr="00EA4EEA">
              <w:rPr>
                <w:rFonts w:eastAsiaTheme="majorEastAsia" w:hint="eastAsia"/>
                <w:kern w:val="0"/>
                <w:sz w:val="24"/>
                <w:szCs w:val="24"/>
              </w:rPr>
              <w:t>分，其他</w:t>
            </w:r>
            <w:r w:rsidRPr="00EA4EEA">
              <w:rPr>
                <w:rFonts w:eastAsiaTheme="majorEastAsia" w:hint="eastAsia"/>
                <w:kern w:val="0"/>
                <w:sz w:val="24"/>
                <w:szCs w:val="24"/>
              </w:rPr>
              <w:t>0</w:t>
            </w:r>
            <w:r w:rsidRPr="00EA4EEA">
              <w:rPr>
                <w:rFonts w:eastAsiaTheme="majorEastAsia" w:hint="eastAsia"/>
                <w:kern w:val="0"/>
                <w:sz w:val="24"/>
                <w:szCs w:val="24"/>
              </w:rPr>
              <w:t>分。</w:t>
            </w:r>
          </w:p>
        </w:tc>
        <w:tc>
          <w:tcPr>
            <w:tcW w:w="1143" w:type="dxa"/>
            <w:shd w:val="clear" w:color="auto" w:fill="auto"/>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hint="eastAsia"/>
                <w:kern w:val="0"/>
                <w:sz w:val="24"/>
                <w:szCs w:val="24"/>
              </w:rPr>
              <w:t>8</w:t>
            </w:r>
          </w:p>
        </w:tc>
      </w:tr>
      <w:tr w:rsidR="00CD311C">
        <w:trPr>
          <w:trHeight w:val="346"/>
          <w:jc w:val="center"/>
        </w:trPr>
        <w:tc>
          <w:tcPr>
            <w:tcW w:w="686" w:type="dxa"/>
            <w:shd w:val="clear" w:color="auto" w:fill="auto"/>
            <w:noWrap/>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kern w:val="0"/>
                <w:sz w:val="24"/>
                <w:szCs w:val="24"/>
              </w:rPr>
              <w:t>8</w:t>
            </w:r>
          </w:p>
        </w:tc>
        <w:tc>
          <w:tcPr>
            <w:tcW w:w="1396" w:type="dxa"/>
            <w:shd w:val="clear" w:color="auto" w:fill="auto"/>
            <w:vAlign w:val="center"/>
          </w:tcPr>
          <w:p w:rsidR="00CD311C" w:rsidRPr="00EA4EEA" w:rsidRDefault="000C6839">
            <w:pPr>
              <w:widowControl/>
              <w:adjustRightInd w:val="0"/>
              <w:snapToGrid w:val="0"/>
              <w:jc w:val="center"/>
              <w:rPr>
                <w:rFonts w:eastAsiaTheme="majorEastAsia"/>
                <w:bCs/>
                <w:sz w:val="24"/>
                <w:szCs w:val="24"/>
              </w:rPr>
            </w:pPr>
            <w:r w:rsidRPr="00EA4EEA">
              <w:rPr>
                <w:rFonts w:eastAsiaTheme="majorEastAsia"/>
                <w:bCs/>
                <w:sz w:val="24"/>
                <w:szCs w:val="24"/>
              </w:rPr>
              <w:t>投标人环保评价</w:t>
            </w:r>
          </w:p>
        </w:tc>
        <w:tc>
          <w:tcPr>
            <w:tcW w:w="7311" w:type="dxa"/>
            <w:shd w:val="clear" w:color="auto" w:fill="auto"/>
            <w:vAlign w:val="center"/>
          </w:tcPr>
          <w:p w:rsidR="00CD311C" w:rsidRPr="00EA4EEA" w:rsidRDefault="000C6839">
            <w:pPr>
              <w:widowControl/>
              <w:adjustRightInd w:val="0"/>
              <w:snapToGrid w:val="0"/>
              <w:jc w:val="left"/>
              <w:rPr>
                <w:rFonts w:eastAsiaTheme="majorEastAsia"/>
                <w:kern w:val="0"/>
                <w:sz w:val="24"/>
                <w:szCs w:val="24"/>
              </w:rPr>
            </w:pPr>
            <w:r w:rsidRPr="00EA4EEA">
              <w:rPr>
                <w:rFonts w:eastAsiaTheme="majorEastAsia"/>
                <w:kern w:val="0"/>
                <w:sz w:val="24"/>
                <w:szCs w:val="24"/>
              </w:rPr>
              <w:t>1.</w:t>
            </w:r>
            <w:r w:rsidRPr="00EA4EEA">
              <w:rPr>
                <w:rFonts w:eastAsiaTheme="majorEastAsia"/>
                <w:kern w:val="0"/>
                <w:sz w:val="24"/>
                <w:szCs w:val="24"/>
              </w:rPr>
              <w:t>提供投标人的环境影响报告书、环境影响报告表或者填报环境影响登记表</w:t>
            </w:r>
            <w:r w:rsidRPr="00EA4EEA">
              <w:rPr>
                <w:rFonts w:eastAsiaTheme="majorEastAsia" w:hint="eastAsia"/>
                <w:kern w:val="0"/>
                <w:sz w:val="24"/>
                <w:szCs w:val="24"/>
              </w:rPr>
              <w:t>电子件</w:t>
            </w:r>
            <w:r w:rsidRPr="00EA4EEA">
              <w:rPr>
                <w:rFonts w:eastAsiaTheme="majorEastAsia"/>
                <w:kern w:val="0"/>
                <w:sz w:val="24"/>
                <w:szCs w:val="24"/>
              </w:rPr>
              <w:t>的得</w:t>
            </w:r>
            <w:r w:rsidRPr="00EA4EEA">
              <w:rPr>
                <w:rFonts w:eastAsiaTheme="majorEastAsia" w:hint="eastAsia"/>
                <w:kern w:val="0"/>
                <w:sz w:val="24"/>
                <w:szCs w:val="24"/>
              </w:rPr>
              <w:t>2</w:t>
            </w:r>
            <w:r w:rsidRPr="00EA4EEA">
              <w:rPr>
                <w:rFonts w:eastAsiaTheme="majorEastAsia"/>
                <w:kern w:val="0"/>
                <w:sz w:val="24"/>
                <w:szCs w:val="24"/>
              </w:rPr>
              <w:t>分；其他得</w:t>
            </w:r>
            <w:r w:rsidRPr="00EA4EEA">
              <w:rPr>
                <w:rFonts w:eastAsiaTheme="majorEastAsia"/>
                <w:kern w:val="0"/>
                <w:sz w:val="24"/>
                <w:szCs w:val="24"/>
              </w:rPr>
              <w:t>0</w:t>
            </w:r>
            <w:r w:rsidRPr="00EA4EEA">
              <w:rPr>
                <w:rFonts w:eastAsiaTheme="majorEastAsia"/>
                <w:kern w:val="0"/>
                <w:sz w:val="24"/>
                <w:szCs w:val="24"/>
              </w:rPr>
              <w:t>分。</w:t>
            </w:r>
          </w:p>
          <w:p w:rsidR="00CD311C" w:rsidRPr="00EA4EEA" w:rsidRDefault="000C6839">
            <w:pPr>
              <w:widowControl/>
              <w:adjustRightInd w:val="0"/>
              <w:snapToGrid w:val="0"/>
              <w:jc w:val="left"/>
              <w:rPr>
                <w:rFonts w:eastAsiaTheme="majorEastAsia"/>
                <w:kern w:val="0"/>
                <w:sz w:val="24"/>
                <w:szCs w:val="24"/>
              </w:rPr>
            </w:pPr>
            <w:r w:rsidRPr="00EA4EEA">
              <w:rPr>
                <w:rFonts w:eastAsiaTheme="majorEastAsia"/>
                <w:kern w:val="0"/>
                <w:sz w:val="24"/>
                <w:szCs w:val="24"/>
              </w:rPr>
              <w:t>2.</w:t>
            </w:r>
            <w:r w:rsidRPr="00EA4EEA">
              <w:rPr>
                <w:rFonts w:eastAsiaTheme="majorEastAsia"/>
                <w:kern w:val="0"/>
                <w:sz w:val="24"/>
                <w:szCs w:val="24"/>
              </w:rPr>
              <w:t>投标人提供环境废物处理的相关材料（包括但不限于废物处理合同）</w:t>
            </w:r>
            <w:r w:rsidRPr="00EA4EEA">
              <w:rPr>
                <w:rFonts w:eastAsiaTheme="majorEastAsia" w:hint="eastAsia"/>
                <w:kern w:val="0"/>
                <w:sz w:val="24"/>
                <w:szCs w:val="24"/>
              </w:rPr>
              <w:t>电子件</w:t>
            </w:r>
            <w:r w:rsidRPr="00EA4EEA">
              <w:rPr>
                <w:rFonts w:eastAsiaTheme="majorEastAsia"/>
                <w:kern w:val="0"/>
                <w:sz w:val="24"/>
                <w:szCs w:val="24"/>
              </w:rPr>
              <w:t>的得</w:t>
            </w:r>
            <w:r w:rsidRPr="00EA4EEA">
              <w:rPr>
                <w:rFonts w:eastAsiaTheme="majorEastAsia" w:hint="eastAsia"/>
                <w:kern w:val="0"/>
                <w:sz w:val="24"/>
                <w:szCs w:val="24"/>
              </w:rPr>
              <w:t>2</w:t>
            </w:r>
            <w:r w:rsidRPr="00EA4EEA">
              <w:rPr>
                <w:rFonts w:eastAsiaTheme="majorEastAsia"/>
                <w:kern w:val="0"/>
                <w:sz w:val="24"/>
                <w:szCs w:val="24"/>
              </w:rPr>
              <w:t>分；其他得</w:t>
            </w:r>
            <w:r w:rsidRPr="00EA4EEA">
              <w:rPr>
                <w:rFonts w:eastAsiaTheme="majorEastAsia"/>
                <w:kern w:val="0"/>
                <w:sz w:val="24"/>
                <w:szCs w:val="24"/>
              </w:rPr>
              <w:t>0</w:t>
            </w:r>
            <w:r w:rsidRPr="00EA4EEA">
              <w:rPr>
                <w:rFonts w:eastAsiaTheme="majorEastAsia"/>
                <w:kern w:val="0"/>
                <w:sz w:val="24"/>
                <w:szCs w:val="24"/>
              </w:rPr>
              <w:t>分。</w:t>
            </w:r>
          </w:p>
        </w:tc>
        <w:tc>
          <w:tcPr>
            <w:tcW w:w="1143" w:type="dxa"/>
            <w:shd w:val="clear" w:color="auto" w:fill="auto"/>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hint="eastAsia"/>
                <w:kern w:val="0"/>
                <w:sz w:val="24"/>
                <w:szCs w:val="24"/>
              </w:rPr>
              <w:t>4</w:t>
            </w:r>
          </w:p>
        </w:tc>
      </w:tr>
      <w:tr w:rsidR="00CD311C">
        <w:trPr>
          <w:trHeight w:val="289"/>
          <w:jc w:val="center"/>
        </w:trPr>
        <w:tc>
          <w:tcPr>
            <w:tcW w:w="9393" w:type="dxa"/>
            <w:gridSpan w:val="3"/>
            <w:shd w:val="clear" w:color="auto" w:fill="auto"/>
            <w:noWrap/>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kern w:val="0"/>
                <w:sz w:val="24"/>
                <w:szCs w:val="24"/>
              </w:rPr>
              <w:t>第三部分</w:t>
            </w:r>
            <w:r w:rsidRPr="00EA4EEA">
              <w:rPr>
                <w:rFonts w:eastAsiaTheme="majorEastAsia"/>
                <w:kern w:val="0"/>
                <w:sz w:val="24"/>
                <w:szCs w:val="24"/>
              </w:rPr>
              <w:t xml:space="preserve"> </w:t>
            </w:r>
            <w:r w:rsidRPr="00EA4EEA">
              <w:rPr>
                <w:rFonts w:eastAsiaTheme="majorEastAsia"/>
                <w:kern w:val="0"/>
                <w:sz w:val="24"/>
                <w:szCs w:val="24"/>
              </w:rPr>
              <w:t>主观分（</w:t>
            </w:r>
            <w:r w:rsidRPr="00EA4EEA">
              <w:rPr>
                <w:rFonts w:eastAsiaTheme="majorEastAsia" w:hint="eastAsia"/>
                <w:kern w:val="0"/>
                <w:sz w:val="24"/>
                <w:szCs w:val="24"/>
              </w:rPr>
              <w:t>50</w:t>
            </w:r>
            <w:r w:rsidRPr="00EA4EEA">
              <w:rPr>
                <w:rFonts w:eastAsiaTheme="majorEastAsia"/>
                <w:kern w:val="0"/>
                <w:sz w:val="24"/>
                <w:szCs w:val="24"/>
              </w:rPr>
              <w:t>分）</w:t>
            </w:r>
          </w:p>
        </w:tc>
        <w:tc>
          <w:tcPr>
            <w:tcW w:w="1143" w:type="dxa"/>
            <w:shd w:val="clear" w:color="auto" w:fill="auto"/>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kern w:val="0"/>
                <w:sz w:val="24"/>
                <w:szCs w:val="24"/>
              </w:rPr>
              <w:t>分值</w:t>
            </w:r>
          </w:p>
        </w:tc>
      </w:tr>
      <w:tr w:rsidR="00CD311C">
        <w:trPr>
          <w:trHeight w:val="1074"/>
          <w:jc w:val="center"/>
        </w:trPr>
        <w:tc>
          <w:tcPr>
            <w:tcW w:w="686" w:type="dxa"/>
            <w:shd w:val="clear" w:color="auto" w:fill="auto"/>
            <w:noWrap/>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kern w:val="0"/>
                <w:sz w:val="24"/>
                <w:szCs w:val="24"/>
              </w:rPr>
              <w:t>1</w:t>
            </w:r>
          </w:p>
        </w:tc>
        <w:tc>
          <w:tcPr>
            <w:tcW w:w="1396" w:type="dxa"/>
            <w:shd w:val="clear" w:color="auto" w:fill="auto"/>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kern w:val="0"/>
                <w:sz w:val="24"/>
                <w:szCs w:val="24"/>
              </w:rPr>
              <w:t>针对本项目特点的专业化维修保养服务方案评价</w:t>
            </w:r>
          </w:p>
        </w:tc>
        <w:tc>
          <w:tcPr>
            <w:tcW w:w="7311" w:type="dxa"/>
            <w:shd w:val="clear" w:color="auto" w:fill="auto"/>
            <w:vAlign w:val="center"/>
          </w:tcPr>
          <w:p w:rsidR="00CD311C" w:rsidRPr="00EA4EEA" w:rsidRDefault="000C6839">
            <w:pPr>
              <w:widowControl/>
              <w:adjustRightInd w:val="0"/>
              <w:snapToGrid w:val="0"/>
              <w:rPr>
                <w:kern w:val="0"/>
                <w:sz w:val="24"/>
                <w:szCs w:val="24"/>
              </w:rPr>
            </w:pPr>
            <w:r w:rsidRPr="00EA4EEA">
              <w:rPr>
                <w:rFonts w:hint="eastAsia"/>
                <w:kern w:val="0"/>
                <w:sz w:val="24"/>
                <w:szCs w:val="24"/>
              </w:rPr>
              <w:t>至少包含针对本项目的各种车型维修保养方案、维修管理制度方案、环境保护措施方案、突发事件应急方案</w:t>
            </w:r>
          </w:p>
          <w:p w:rsidR="00CD311C" w:rsidRPr="00EA4EEA" w:rsidRDefault="000C6839">
            <w:pPr>
              <w:widowControl/>
              <w:adjustRightInd w:val="0"/>
              <w:snapToGrid w:val="0"/>
              <w:rPr>
                <w:kern w:val="0"/>
                <w:sz w:val="24"/>
                <w:szCs w:val="24"/>
              </w:rPr>
            </w:pPr>
            <w:r w:rsidRPr="00EA4EEA">
              <w:rPr>
                <w:rFonts w:hint="eastAsia"/>
                <w:kern w:val="0"/>
                <w:sz w:val="24"/>
                <w:szCs w:val="24"/>
              </w:rPr>
              <w:t>满足</w:t>
            </w:r>
            <w:r w:rsidRPr="00EA4EEA">
              <w:rPr>
                <w:kern w:val="0"/>
                <w:sz w:val="24"/>
                <w:szCs w:val="24"/>
              </w:rPr>
              <w:t>本文件要求，无瑕疵得满分；</w:t>
            </w:r>
          </w:p>
          <w:p w:rsidR="00CD311C" w:rsidRPr="00EA4EEA" w:rsidRDefault="000C6839">
            <w:pPr>
              <w:widowControl/>
              <w:adjustRightInd w:val="0"/>
              <w:snapToGrid w:val="0"/>
              <w:jc w:val="left"/>
              <w:rPr>
                <w:rFonts w:eastAsiaTheme="majorEastAsia"/>
                <w:kern w:val="0"/>
                <w:sz w:val="24"/>
                <w:szCs w:val="24"/>
              </w:rPr>
            </w:pPr>
            <w:r w:rsidRPr="00EA4EEA">
              <w:rPr>
                <w:rFonts w:hint="eastAsia"/>
                <w:kern w:val="0"/>
                <w:sz w:val="24"/>
                <w:szCs w:val="24"/>
              </w:rPr>
              <w:t>方案</w:t>
            </w:r>
            <w:r w:rsidRPr="00EA4EEA">
              <w:rPr>
                <w:kern w:val="0"/>
                <w:sz w:val="24"/>
                <w:szCs w:val="24"/>
              </w:rPr>
              <w:t>内容每出现</w:t>
            </w:r>
            <w:r w:rsidRPr="00EA4EEA">
              <w:rPr>
                <w:rFonts w:hint="eastAsia"/>
                <w:kern w:val="0"/>
                <w:sz w:val="24"/>
                <w:szCs w:val="24"/>
              </w:rPr>
              <w:t>1</w:t>
            </w:r>
            <w:r w:rsidRPr="00EA4EEA">
              <w:rPr>
                <w:rFonts w:hint="eastAsia"/>
                <w:kern w:val="0"/>
                <w:sz w:val="24"/>
                <w:szCs w:val="24"/>
              </w:rPr>
              <w:t>处瑕疵减</w:t>
            </w:r>
            <w:r w:rsidRPr="00EA4EEA">
              <w:rPr>
                <w:rFonts w:hint="eastAsia"/>
                <w:kern w:val="0"/>
                <w:sz w:val="24"/>
                <w:szCs w:val="24"/>
              </w:rPr>
              <w:t>2</w:t>
            </w:r>
            <w:r w:rsidRPr="00EA4EEA">
              <w:rPr>
                <w:rFonts w:hint="eastAsia"/>
                <w:kern w:val="0"/>
                <w:sz w:val="24"/>
                <w:szCs w:val="24"/>
              </w:rPr>
              <w:t>分，最低</w:t>
            </w:r>
            <w:r w:rsidRPr="00EA4EEA">
              <w:rPr>
                <w:rFonts w:hint="eastAsia"/>
                <w:kern w:val="0"/>
                <w:sz w:val="24"/>
                <w:szCs w:val="24"/>
              </w:rPr>
              <w:t>0</w:t>
            </w:r>
            <w:r w:rsidRPr="00EA4EEA">
              <w:rPr>
                <w:rFonts w:hint="eastAsia"/>
                <w:kern w:val="0"/>
                <w:sz w:val="24"/>
                <w:szCs w:val="24"/>
              </w:rPr>
              <w:t>分。</w:t>
            </w:r>
          </w:p>
        </w:tc>
        <w:tc>
          <w:tcPr>
            <w:tcW w:w="1143" w:type="dxa"/>
            <w:shd w:val="clear" w:color="auto" w:fill="auto"/>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hint="eastAsia"/>
                <w:kern w:val="0"/>
                <w:sz w:val="24"/>
                <w:szCs w:val="24"/>
              </w:rPr>
              <w:t>10</w:t>
            </w:r>
          </w:p>
        </w:tc>
      </w:tr>
      <w:tr w:rsidR="00CD311C">
        <w:trPr>
          <w:trHeight w:val="1050"/>
          <w:jc w:val="center"/>
        </w:trPr>
        <w:tc>
          <w:tcPr>
            <w:tcW w:w="686" w:type="dxa"/>
            <w:shd w:val="clear" w:color="auto" w:fill="auto"/>
            <w:noWrap/>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kern w:val="0"/>
                <w:sz w:val="24"/>
                <w:szCs w:val="24"/>
              </w:rPr>
              <w:t>2</w:t>
            </w:r>
          </w:p>
        </w:tc>
        <w:tc>
          <w:tcPr>
            <w:tcW w:w="1396" w:type="dxa"/>
            <w:shd w:val="clear" w:color="auto" w:fill="auto"/>
            <w:vAlign w:val="center"/>
          </w:tcPr>
          <w:p w:rsidR="00CD311C" w:rsidRPr="00EA4EEA" w:rsidRDefault="000C6839">
            <w:pPr>
              <w:widowControl/>
              <w:adjustRightInd w:val="0"/>
              <w:snapToGrid w:val="0"/>
              <w:rPr>
                <w:kern w:val="0"/>
                <w:sz w:val="24"/>
                <w:szCs w:val="24"/>
              </w:rPr>
            </w:pPr>
            <w:r w:rsidRPr="00EA4EEA">
              <w:rPr>
                <w:rFonts w:hint="eastAsia"/>
                <w:kern w:val="0"/>
                <w:sz w:val="24"/>
                <w:szCs w:val="24"/>
              </w:rPr>
              <w:t>质量保证措施</w:t>
            </w:r>
            <w:r w:rsidRPr="00EA4EEA">
              <w:rPr>
                <w:kern w:val="0"/>
                <w:sz w:val="24"/>
                <w:szCs w:val="24"/>
              </w:rPr>
              <w:t>评价</w:t>
            </w:r>
          </w:p>
        </w:tc>
        <w:tc>
          <w:tcPr>
            <w:tcW w:w="7311" w:type="dxa"/>
            <w:shd w:val="clear" w:color="auto" w:fill="auto"/>
            <w:vAlign w:val="center"/>
          </w:tcPr>
          <w:p w:rsidR="00CD311C" w:rsidRPr="00EA4EEA" w:rsidRDefault="000C6839">
            <w:pPr>
              <w:widowControl/>
              <w:adjustRightInd w:val="0"/>
              <w:snapToGrid w:val="0"/>
              <w:rPr>
                <w:kern w:val="0"/>
                <w:sz w:val="24"/>
                <w:szCs w:val="24"/>
              </w:rPr>
            </w:pPr>
            <w:r w:rsidRPr="00EA4EEA">
              <w:rPr>
                <w:rFonts w:hint="eastAsia"/>
                <w:kern w:val="0"/>
                <w:sz w:val="24"/>
                <w:szCs w:val="24"/>
              </w:rPr>
              <w:t>从投标人提供的质量保证措施，包括但不限于维修保养车辆的设备能力、车辆维修保养零部件的进货渠道、车辆维修保养的质量标准、车辆维修保养的质量保证措施等方面进行评价。</w:t>
            </w:r>
          </w:p>
          <w:p w:rsidR="00CD311C" w:rsidRPr="00EA4EEA" w:rsidRDefault="000C6839">
            <w:pPr>
              <w:widowControl/>
              <w:adjustRightInd w:val="0"/>
              <w:snapToGrid w:val="0"/>
              <w:rPr>
                <w:kern w:val="0"/>
                <w:sz w:val="24"/>
                <w:szCs w:val="24"/>
              </w:rPr>
            </w:pPr>
            <w:r w:rsidRPr="00EA4EEA">
              <w:rPr>
                <w:rFonts w:hint="eastAsia"/>
                <w:kern w:val="0"/>
                <w:sz w:val="24"/>
                <w:szCs w:val="24"/>
              </w:rPr>
              <w:t>满足</w:t>
            </w:r>
            <w:r w:rsidRPr="00EA4EEA">
              <w:rPr>
                <w:kern w:val="0"/>
                <w:sz w:val="24"/>
                <w:szCs w:val="24"/>
              </w:rPr>
              <w:t>本文件要求，无瑕疵得满分；</w:t>
            </w:r>
          </w:p>
          <w:p w:rsidR="00CD311C" w:rsidRPr="00EA4EEA" w:rsidRDefault="000C6839">
            <w:pPr>
              <w:widowControl/>
              <w:adjustRightInd w:val="0"/>
              <w:snapToGrid w:val="0"/>
              <w:rPr>
                <w:kern w:val="0"/>
                <w:sz w:val="24"/>
                <w:szCs w:val="24"/>
              </w:rPr>
            </w:pPr>
            <w:r w:rsidRPr="00EA4EEA">
              <w:rPr>
                <w:rFonts w:hint="eastAsia"/>
                <w:kern w:val="0"/>
                <w:sz w:val="24"/>
                <w:szCs w:val="24"/>
              </w:rPr>
              <w:t>方案</w:t>
            </w:r>
            <w:r w:rsidRPr="00EA4EEA">
              <w:rPr>
                <w:kern w:val="0"/>
                <w:sz w:val="24"/>
                <w:szCs w:val="24"/>
              </w:rPr>
              <w:t>内容每出现</w:t>
            </w:r>
            <w:r w:rsidRPr="00EA4EEA">
              <w:rPr>
                <w:rFonts w:hint="eastAsia"/>
                <w:kern w:val="0"/>
                <w:sz w:val="24"/>
                <w:szCs w:val="24"/>
              </w:rPr>
              <w:t>1</w:t>
            </w:r>
            <w:r w:rsidRPr="00EA4EEA">
              <w:rPr>
                <w:rFonts w:hint="eastAsia"/>
                <w:kern w:val="0"/>
                <w:sz w:val="24"/>
                <w:szCs w:val="24"/>
              </w:rPr>
              <w:t>处瑕疵减</w:t>
            </w:r>
            <w:r w:rsidRPr="00EA4EEA">
              <w:rPr>
                <w:rFonts w:hint="eastAsia"/>
                <w:kern w:val="0"/>
                <w:sz w:val="24"/>
                <w:szCs w:val="24"/>
              </w:rPr>
              <w:t>2</w:t>
            </w:r>
            <w:r w:rsidRPr="00EA4EEA">
              <w:rPr>
                <w:rFonts w:hint="eastAsia"/>
                <w:kern w:val="0"/>
                <w:sz w:val="24"/>
                <w:szCs w:val="24"/>
              </w:rPr>
              <w:t>分，最低</w:t>
            </w:r>
            <w:r w:rsidRPr="00EA4EEA">
              <w:rPr>
                <w:rFonts w:hint="eastAsia"/>
                <w:kern w:val="0"/>
                <w:sz w:val="24"/>
                <w:szCs w:val="24"/>
              </w:rPr>
              <w:t>0</w:t>
            </w:r>
            <w:r w:rsidRPr="00EA4EEA">
              <w:rPr>
                <w:rFonts w:hint="eastAsia"/>
                <w:kern w:val="0"/>
                <w:sz w:val="24"/>
                <w:szCs w:val="24"/>
              </w:rPr>
              <w:t>分。</w:t>
            </w:r>
          </w:p>
        </w:tc>
        <w:tc>
          <w:tcPr>
            <w:tcW w:w="1143" w:type="dxa"/>
            <w:shd w:val="clear" w:color="auto" w:fill="auto"/>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hint="eastAsia"/>
                <w:kern w:val="0"/>
                <w:sz w:val="24"/>
                <w:szCs w:val="24"/>
              </w:rPr>
              <w:t>10</w:t>
            </w:r>
          </w:p>
        </w:tc>
      </w:tr>
      <w:tr w:rsidR="00CD311C">
        <w:trPr>
          <w:trHeight w:val="416"/>
          <w:jc w:val="center"/>
        </w:trPr>
        <w:tc>
          <w:tcPr>
            <w:tcW w:w="686" w:type="dxa"/>
            <w:shd w:val="clear" w:color="auto" w:fill="auto"/>
            <w:noWrap/>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hint="eastAsia"/>
                <w:kern w:val="0"/>
                <w:sz w:val="24"/>
                <w:szCs w:val="24"/>
              </w:rPr>
              <w:t>3</w:t>
            </w:r>
          </w:p>
        </w:tc>
        <w:tc>
          <w:tcPr>
            <w:tcW w:w="1396" w:type="dxa"/>
            <w:shd w:val="clear" w:color="auto" w:fill="auto"/>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sz w:val="24"/>
                <w:szCs w:val="24"/>
              </w:rPr>
              <w:t>安全作业保障评价</w:t>
            </w:r>
          </w:p>
        </w:tc>
        <w:tc>
          <w:tcPr>
            <w:tcW w:w="7311" w:type="dxa"/>
            <w:shd w:val="clear" w:color="auto" w:fill="auto"/>
            <w:vAlign w:val="center"/>
          </w:tcPr>
          <w:p w:rsidR="00CD311C" w:rsidRPr="00EA4EEA" w:rsidRDefault="000C6839">
            <w:pPr>
              <w:widowControl/>
              <w:adjustRightInd w:val="0"/>
              <w:snapToGrid w:val="0"/>
              <w:rPr>
                <w:kern w:val="0"/>
                <w:sz w:val="24"/>
                <w:szCs w:val="24"/>
              </w:rPr>
            </w:pPr>
            <w:r w:rsidRPr="00EA4EEA">
              <w:rPr>
                <w:rFonts w:hint="eastAsia"/>
                <w:kern w:val="0"/>
                <w:sz w:val="24"/>
                <w:szCs w:val="24"/>
              </w:rPr>
              <w:t>至少包含针对本项目的安全作业制度、安全保障措施、安全事故处理流程、安全责任认定方法等</w:t>
            </w:r>
          </w:p>
          <w:p w:rsidR="00CD311C" w:rsidRPr="00EA4EEA" w:rsidRDefault="000C6839">
            <w:pPr>
              <w:widowControl/>
              <w:adjustRightInd w:val="0"/>
              <w:snapToGrid w:val="0"/>
              <w:rPr>
                <w:kern w:val="0"/>
                <w:sz w:val="24"/>
                <w:szCs w:val="24"/>
              </w:rPr>
            </w:pPr>
            <w:r w:rsidRPr="00EA4EEA">
              <w:rPr>
                <w:rFonts w:hint="eastAsia"/>
                <w:kern w:val="0"/>
                <w:sz w:val="24"/>
                <w:szCs w:val="24"/>
              </w:rPr>
              <w:t>满足</w:t>
            </w:r>
            <w:r w:rsidRPr="00EA4EEA">
              <w:rPr>
                <w:kern w:val="0"/>
                <w:sz w:val="24"/>
                <w:szCs w:val="24"/>
              </w:rPr>
              <w:t>本文件要求，无瑕疵得满分；</w:t>
            </w:r>
          </w:p>
          <w:p w:rsidR="00CD311C" w:rsidRPr="00EA4EEA" w:rsidRDefault="000C6839">
            <w:pPr>
              <w:widowControl/>
              <w:adjustRightInd w:val="0"/>
              <w:snapToGrid w:val="0"/>
              <w:jc w:val="left"/>
              <w:rPr>
                <w:rFonts w:eastAsiaTheme="majorEastAsia"/>
                <w:sz w:val="24"/>
                <w:szCs w:val="24"/>
              </w:rPr>
            </w:pPr>
            <w:r w:rsidRPr="00EA4EEA">
              <w:rPr>
                <w:rFonts w:hint="eastAsia"/>
                <w:kern w:val="0"/>
                <w:sz w:val="24"/>
                <w:szCs w:val="24"/>
              </w:rPr>
              <w:t>方案</w:t>
            </w:r>
            <w:r w:rsidRPr="00EA4EEA">
              <w:rPr>
                <w:kern w:val="0"/>
                <w:sz w:val="24"/>
                <w:szCs w:val="24"/>
              </w:rPr>
              <w:t>内容每出现</w:t>
            </w:r>
            <w:r w:rsidRPr="00EA4EEA">
              <w:rPr>
                <w:rFonts w:hint="eastAsia"/>
                <w:kern w:val="0"/>
                <w:sz w:val="24"/>
                <w:szCs w:val="24"/>
              </w:rPr>
              <w:t>1</w:t>
            </w:r>
            <w:r w:rsidRPr="00EA4EEA">
              <w:rPr>
                <w:rFonts w:hint="eastAsia"/>
                <w:kern w:val="0"/>
                <w:sz w:val="24"/>
                <w:szCs w:val="24"/>
              </w:rPr>
              <w:t>处瑕疵减</w:t>
            </w:r>
            <w:r w:rsidRPr="00EA4EEA">
              <w:rPr>
                <w:rFonts w:hint="eastAsia"/>
                <w:kern w:val="0"/>
                <w:sz w:val="24"/>
                <w:szCs w:val="24"/>
              </w:rPr>
              <w:t>2</w:t>
            </w:r>
            <w:r w:rsidRPr="00EA4EEA">
              <w:rPr>
                <w:rFonts w:hint="eastAsia"/>
                <w:kern w:val="0"/>
                <w:sz w:val="24"/>
                <w:szCs w:val="24"/>
              </w:rPr>
              <w:t>分，最低</w:t>
            </w:r>
            <w:r w:rsidRPr="00EA4EEA">
              <w:rPr>
                <w:rFonts w:hint="eastAsia"/>
                <w:kern w:val="0"/>
                <w:sz w:val="24"/>
                <w:szCs w:val="24"/>
              </w:rPr>
              <w:t>0</w:t>
            </w:r>
            <w:r w:rsidRPr="00EA4EEA">
              <w:rPr>
                <w:rFonts w:hint="eastAsia"/>
                <w:kern w:val="0"/>
                <w:sz w:val="24"/>
                <w:szCs w:val="24"/>
              </w:rPr>
              <w:t>分。</w:t>
            </w:r>
          </w:p>
        </w:tc>
        <w:tc>
          <w:tcPr>
            <w:tcW w:w="1143" w:type="dxa"/>
            <w:shd w:val="clear" w:color="auto" w:fill="auto"/>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hint="eastAsia"/>
                <w:kern w:val="0"/>
                <w:sz w:val="24"/>
                <w:szCs w:val="24"/>
              </w:rPr>
              <w:t>10</w:t>
            </w:r>
          </w:p>
        </w:tc>
      </w:tr>
      <w:tr w:rsidR="00CD311C">
        <w:trPr>
          <w:trHeight w:val="416"/>
          <w:jc w:val="center"/>
        </w:trPr>
        <w:tc>
          <w:tcPr>
            <w:tcW w:w="686" w:type="dxa"/>
            <w:shd w:val="clear" w:color="auto" w:fill="auto"/>
            <w:noWrap/>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hint="eastAsia"/>
                <w:kern w:val="0"/>
                <w:sz w:val="24"/>
                <w:szCs w:val="24"/>
              </w:rPr>
              <w:t>4</w:t>
            </w:r>
          </w:p>
        </w:tc>
        <w:tc>
          <w:tcPr>
            <w:tcW w:w="1396" w:type="dxa"/>
            <w:shd w:val="clear" w:color="auto" w:fill="auto"/>
            <w:vAlign w:val="center"/>
          </w:tcPr>
          <w:p w:rsidR="00CD311C" w:rsidRPr="00EA4EEA" w:rsidRDefault="000C6839">
            <w:pPr>
              <w:widowControl/>
              <w:adjustRightInd w:val="0"/>
              <w:snapToGrid w:val="0"/>
              <w:jc w:val="center"/>
              <w:rPr>
                <w:rFonts w:eastAsiaTheme="majorEastAsia"/>
                <w:sz w:val="24"/>
                <w:szCs w:val="24"/>
              </w:rPr>
            </w:pPr>
            <w:r w:rsidRPr="00EA4EEA">
              <w:rPr>
                <w:rFonts w:eastAsiaTheme="majorEastAsia"/>
                <w:sz w:val="24"/>
                <w:szCs w:val="24"/>
              </w:rPr>
              <w:t>投诉流程、满意度调查制度评价</w:t>
            </w:r>
          </w:p>
        </w:tc>
        <w:tc>
          <w:tcPr>
            <w:tcW w:w="7311" w:type="dxa"/>
            <w:shd w:val="clear" w:color="auto" w:fill="auto"/>
            <w:vAlign w:val="center"/>
          </w:tcPr>
          <w:p w:rsidR="00CD311C" w:rsidRPr="00EA4EEA" w:rsidRDefault="000C6839">
            <w:pPr>
              <w:widowControl/>
              <w:adjustRightInd w:val="0"/>
              <w:snapToGrid w:val="0"/>
              <w:rPr>
                <w:kern w:val="0"/>
                <w:sz w:val="24"/>
                <w:szCs w:val="24"/>
              </w:rPr>
            </w:pPr>
            <w:r w:rsidRPr="00EA4EEA">
              <w:rPr>
                <w:rFonts w:hint="eastAsia"/>
                <w:kern w:val="0"/>
                <w:sz w:val="24"/>
                <w:szCs w:val="24"/>
              </w:rPr>
              <w:t>至少包含投诉接受范围、投诉处理流程、满意度调查范围、满意度调查方法，提高服务对象满意度方案</w:t>
            </w:r>
          </w:p>
          <w:p w:rsidR="00CD311C" w:rsidRPr="00EA4EEA" w:rsidRDefault="000C6839">
            <w:pPr>
              <w:widowControl/>
              <w:adjustRightInd w:val="0"/>
              <w:snapToGrid w:val="0"/>
              <w:rPr>
                <w:kern w:val="0"/>
                <w:sz w:val="24"/>
                <w:szCs w:val="24"/>
              </w:rPr>
            </w:pPr>
            <w:r w:rsidRPr="00EA4EEA">
              <w:rPr>
                <w:rFonts w:hint="eastAsia"/>
                <w:kern w:val="0"/>
                <w:sz w:val="24"/>
                <w:szCs w:val="24"/>
              </w:rPr>
              <w:t>满足</w:t>
            </w:r>
            <w:r w:rsidRPr="00EA4EEA">
              <w:rPr>
                <w:kern w:val="0"/>
                <w:sz w:val="24"/>
                <w:szCs w:val="24"/>
              </w:rPr>
              <w:t>本文件要求，无瑕疵得满分；</w:t>
            </w:r>
          </w:p>
          <w:p w:rsidR="00CD311C" w:rsidRPr="00EA4EEA" w:rsidRDefault="000C6839">
            <w:pPr>
              <w:widowControl/>
              <w:adjustRightInd w:val="0"/>
              <w:snapToGrid w:val="0"/>
              <w:jc w:val="left"/>
              <w:rPr>
                <w:rFonts w:eastAsiaTheme="majorEastAsia"/>
                <w:kern w:val="0"/>
                <w:sz w:val="24"/>
                <w:szCs w:val="24"/>
              </w:rPr>
            </w:pPr>
            <w:r w:rsidRPr="00EA4EEA">
              <w:rPr>
                <w:rFonts w:hint="eastAsia"/>
                <w:kern w:val="0"/>
                <w:sz w:val="24"/>
                <w:szCs w:val="24"/>
              </w:rPr>
              <w:t>方案</w:t>
            </w:r>
            <w:r w:rsidRPr="00EA4EEA">
              <w:rPr>
                <w:kern w:val="0"/>
                <w:sz w:val="24"/>
                <w:szCs w:val="24"/>
              </w:rPr>
              <w:t>内容每出现</w:t>
            </w:r>
            <w:r w:rsidRPr="00EA4EEA">
              <w:rPr>
                <w:rFonts w:hint="eastAsia"/>
                <w:kern w:val="0"/>
                <w:sz w:val="24"/>
                <w:szCs w:val="24"/>
              </w:rPr>
              <w:t>1</w:t>
            </w:r>
            <w:r w:rsidRPr="00EA4EEA">
              <w:rPr>
                <w:rFonts w:hint="eastAsia"/>
                <w:kern w:val="0"/>
                <w:sz w:val="24"/>
                <w:szCs w:val="24"/>
              </w:rPr>
              <w:t>处瑕疵减</w:t>
            </w:r>
            <w:r w:rsidRPr="00EA4EEA">
              <w:rPr>
                <w:rFonts w:hint="eastAsia"/>
                <w:kern w:val="0"/>
                <w:sz w:val="24"/>
                <w:szCs w:val="24"/>
              </w:rPr>
              <w:t>2</w:t>
            </w:r>
            <w:r w:rsidRPr="00EA4EEA">
              <w:rPr>
                <w:rFonts w:hint="eastAsia"/>
                <w:kern w:val="0"/>
                <w:sz w:val="24"/>
                <w:szCs w:val="24"/>
              </w:rPr>
              <w:t>分，最低</w:t>
            </w:r>
            <w:r w:rsidRPr="00EA4EEA">
              <w:rPr>
                <w:rFonts w:hint="eastAsia"/>
                <w:kern w:val="0"/>
                <w:sz w:val="24"/>
                <w:szCs w:val="24"/>
              </w:rPr>
              <w:t>0</w:t>
            </w:r>
            <w:r w:rsidRPr="00EA4EEA">
              <w:rPr>
                <w:rFonts w:hint="eastAsia"/>
                <w:kern w:val="0"/>
                <w:sz w:val="24"/>
                <w:szCs w:val="24"/>
              </w:rPr>
              <w:t>分。</w:t>
            </w:r>
          </w:p>
        </w:tc>
        <w:tc>
          <w:tcPr>
            <w:tcW w:w="1143" w:type="dxa"/>
            <w:shd w:val="clear" w:color="auto" w:fill="auto"/>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hint="eastAsia"/>
                <w:kern w:val="0"/>
                <w:sz w:val="24"/>
                <w:szCs w:val="24"/>
              </w:rPr>
              <w:t>10</w:t>
            </w:r>
          </w:p>
        </w:tc>
      </w:tr>
      <w:tr w:rsidR="00CD311C">
        <w:trPr>
          <w:trHeight w:val="1050"/>
          <w:jc w:val="center"/>
        </w:trPr>
        <w:tc>
          <w:tcPr>
            <w:tcW w:w="686" w:type="dxa"/>
            <w:shd w:val="clear" w:color="auto" w:fill="auto"/>
            <w:noWrap/>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hint="eastAsia"/>
                <w:kern w:val="0"/>
                <w:sz w:val="24"/>
                <w:szCs w:val="24"/>
              </w:rPr>
              <w:t>5</w:t>
            </w:r>
          </w:p>
        </w:tc>
        <w:tc>
          <w:tcPr>
            <w:tcW w:w="1396" w:type="dxa"/>
            <w:shd w:val="clear" w:color="auto" w:fill="auto"/>
            <w:vAlign w:val="center"/>
          </w:tcPr>
          <w:p w:rsidR="00CD311C" w:rsidRPr="00EA4EEA" w:rsidRDefault="000C6839">
            <w:pPr>
              <w:widowControl/>
              <w:adjustRightInd w:val="0"/>
              <w:snapToGrid w:val="0"/>
              <w:jc w:val="center"/>
              <w:rPr>
                <w:rFonts w:eastAsiaTheme="majorEastAsia"/>
                <w:sz w:val="24"/>
                <w:szCs w:val="24"/>
              </w:rPr>
            </w:pPr>
            <w:r w:rsidRPr="00EA4EEA">
              <w:rPr>
                <w:rFonts w:eastAsiaTheme="majorEastAsia"/>
                <w:kern w:val="0"/>
                <w:sz w:val="24"/>
                <w:szCs w:val="24"/>
              </w:rPr>
              <w:t>维修保养手动</w:t>
            </w:r>
            <w:r w:rsidRPr="00EA4EEA">
              <w:rPr>
                <w:rFonts w:eastAsiaTheme="majorEastAsia"/>
                <w:sz w:val="24"/>
                <w:szCs w:val="24"/>
              </w:rPr>
              <w:t>工具评价</w:t>
            </w:r>
          </w:p>
        </w:tc>
        <w:tc>
          <w:tcPr>
            <w:tcW w:w="7311" w:type="dxa"/>
            <w:shd w:val="clear" w:color="auto" w:fill="auto"/>
            <w:vAlign w:val="center"/>
          </w:tcPr>
          <w:p w:rsidR="00CD311C" w:rsidRPr="00EA4EEA" w:rsidRDefault="000C6839">
            <w:pPr>
              <w:widowControl/>
              <w:adjustRightInd w:val="0"/>
              <w:snapToGrid w:val="0"/>
              <w:jc w:val="left"/>
              <w:rPr>
                <w:rFonts w:eastAsiaTheme="majorEastAsia"/>
                <w:kern w:val="0"/>
                <w:sz w:val="24"/>
                <w:szCs w:val="24"/>
              </w:rPr>
            </w:pPr>
            <w:r w:rsidRPr="00EA4EEA">
              <w:rPr>
                <w:rFonts w:eastAsiaTheme="majorEastAsia"/>
                <w:kern w:val="0"/>
                <w:sz w:val="24"/>
                <w:szCs w:val="24"/>
              </w:rPr>
              <w:t>提供附件</w:t>
            </w:r>
            <w:r w:rsidRPr="00EA4EEA">
              <w:rPr>
                <w:rFonts w:eastAsiaTheme="majorEastAsia"/>
                <w:kern w:val="0"/>
                <w:sz w:val="24"/>
                <w:szCs w:val="24"/>
              </w:rPr>
              <w:t>1</w:t>
            </w:r>
            <w:r w:rsidRPr="00EA4EEA">
              <w:rPr>
                <w:rFonts w:eastAsiaTheme="majorEastAsia" w:hint="eastAsia"/>
                <w:kern w:val="0"/>
                <w:sz w:val="24"/>
                <w:szCs w:val="24"/>
              </w:rPr>
              <w:t>0</w:t>
            </w:r>
            <w:r w:rsidRPr="00EA4EEA">
              <w:rPr>
                <w:rFonts w:eastAsiaTheme="majorEastAsia" w:hint="eastAsia"/>
                <w:kern w:val="0"/>
                <w:sz w:val="24"/>
                <w:szCs w:val="24"/>
              </w:rPr>
              <w:t>维修手动工具一览表</w:t>
            </w:r>
          </w:p>
          <w:p w:rsidR="00CD311C" w:rsidRPr="00EA4EEA" w:rsidRDefault="000C6839">
            <w:pPr>
              <w:widowControl/>
              <w:adjustRightInd w:val="0"/>
              <w:snapToGrid w:val="0"/>
              <w:rPr>
                <w:kern w:val="0"/>
                <w:sz w:val="24"/>
                <w:szCs w:val="24"/>
              </w:rPr>
            </w:pPr>
            <w:r w:rsidRPr="00EA4EEA">
              <w:rPr>
                <w:rFonts w:hint="eastAsia"/>
                <w:kern w:val="0"/>
                <w:sz w:val="24"/>
                <w:szCs w:val="24"/>
              </w:rPr>
              <w:t>满足</w:t>
            </w:r>
            <w:r w:rsidRPr="00EA4EEA">
              <w:rPr>
                <w:kern w:val="0"/>
                <w:sz w:val="24"/>
                <w:szCs w:val="24"/>
              </w:rPr>
              <w:t>本文件要求，无瑕疵得满分；</w:t>
            </w:r>
          </w:p>
          <w:p w:rsidR="00CD311C" w:rsidRPr="00EA4EEA" w:rsidRDefault="000C6839">
            <w:pPr>
              <w:widowControl/>
              <w:adjustRightInd w:val="0"/>
              <w:snapToGrid w:val="0"/>
              <w:jc w:val="left"/>
              <w:rPr>
                <w:rFonts w:eastAsiaTheme="majorEastAsia"/>
                <w:kern w:val="0"/>
                <w:sz w:val="24"/>
                <w:szCs w:val="24"/>
              </w:rPr>
            </w:pPr>
            <w:r w:rsidRPr="00EA4EEA">
              <w:rPr>
                <w:rFonts w:hint="eastAsia"/>
                <w:kern w:val="0"/>
                <w:sz w:val="24"/>
                <w:szCs w:val="24"/>
              </w:rPr>
              <w:t>方案</w:t>
            </w:r>
            <w:r w:rsidRPr="00EA4EEA">
              <w:rPr>
                <w:kern w:val="0"/>
                <w:sz w:val="24"/>
                <w:szCs w:val="24"/>
              </w:rPr>
              <w:t>内容每出现</w:t>
            </w:r>
            <w:r w:rsidRPr="00EA4EEA">
              <w:rPr>
                <w:rFonts w:hint="eastAsia"/>
                <w:kern w:val="0"/>
                <w:sz w:val="24"/>
                <w:szCs w:val="24"/>
              </w:rPr>
              <w:t>1</w:t>
            </w:r>
            <w:r w:rsidRPr="00EA4EEA">
              <w:rPr>
                <w:rFonts w:hint="eastAsia"/>
                <w:kern w:val="0"/>
                <w:sz w:val="24"/>
                <w:szCs w:val="24"/>
              </w:rPr>
              <w:t>处瑕疵减</w:t>
            </w:r>
            <w:r w:rsidRPr="00EA4EEA">
              <w:rPr>
                <w:rFonts w:hint="eastAsia"/>
                <w:kern w:val="0"/>
                <w:sz w:val="24"/>
                <w:szCs w:val="24"/>
              </w:rPr>
              <w:t>2</w:t>
            </w:r>
            <w:r w:rsidRPr="00EA4EEA">
              <w:rPr>
                <w:rFonts w:hint="eastAsia"/>
                <w:kern w:val="0"/>
                <w:sz w:val="24"/>
                <w:szCs w:val="24"/>
              </w:rPr>
              <w:t>分，最低</w:t>
            </w:r>
            <w:r w:rsidRPr="00EA4EEA">
              <w:rPr>
                <w:rFonts w:hint="eastAsia"/>
                <w:kern w:val="0"/>
                <w:sz w:val="24"/>
                <w:szCs w:val="24"/>
              </w:rPr>
              <w:t>0</w:t>
            </w:r>
            <w:r w:rsidRPr="00EA4EEA">
              <w:rPr>
                <w:rFonts w:hint="eastAsia"/>
                <w:kern w:val="0"/>
                <w:sz w:val="24"/>
                <w:szCs w:val="24"/>
              </w:rPr>
              <w:t>分。</w:t>
            </w:r>
          </w:p>
        </w:tc>
        <w:tc>
          <w:tcPr>
            <w:tcW w:w="1143" w:type="dxa"/>
            <w:shd w:val="clear" w:color="auto" w:fill="auto"/>
            <w:vAlign w:val="center"/>
          </w:tcPr>
          <w:p w:rsidR="00CD311C" w:rsidRPr="00EA4EEA" w:rsidRDefault="000C6839">
            <w:pPr>
              <w:widowControl/>
              <w:adjustRightInd w:val="0"/>
              <w:snapToGrid w:val="0"/>
              <w:jc w:val="center"/>
              <w:rPr>
                <w:rFonts w:eastAsiaTheme="majorEastAsia"/>
                <w:kern w:val="0"/>
                <w:sz w:val="24"/>
                <w:szCs w:val="24"/>
              </w:rPr>
            </w:pPr>
            <w:r w:rsidRPr="00EA4EEA">
              <w:rPr>
                <w:rFonts w:eastAsiaTheme="majorEastAsia" w:hint="eastAsia"/>
                <w:kern w:val="0"/>
                <w:sz w:val="24"/>
                <w:szCs w:val="24"/>
              </w:rPr>
              <w:t>10</w:t>
            </w:r>
          </w:p>
        </w:tc>
      </w:tr>
      <w:tr w:rsidR="00CD311C">
        <w:trPr>
          <w:trHeight w:val="509"/>
          <w:jc w:val="center"/>
        </w:trPr>
        <w:tc>
          <w:tcPr>
            <w:tcW w:w="9393" w:type="dxa"/>
            <w:gridSpan w:val="3"/>
            <w:shd w:val="clear" w:color="auto" w:fill="auto"/>
            <w:noWrap/>
            <w:vAlign w:val="center"/>
          </w:tcPr>
          <w:p w:rsidR="00CD311C" w:rsidRDefault="000C6839">
            <w:pPr>
              <w:widowControl/>
              <w:adjustRightInd w:val="0"/>
              <w:snapToGrid w:val="0"/>
              <w:jc w:val="center"/>
              <w:rPr>
                <w:rFonts w:eastAsiaTheme="majorEastAsia"/>
                <w:sz w:val="24"/>
                <w:szCs w:val="24"/>
              </w:rPr>
            </w:pPr>
            <w:r>
              <w:rPr>
                <w:rFonts w:eastAsiaTheme="majorEastAsia"/>
                <w:sz w:val="24"/>
                <w:szCs w:val="24"/>
              </w:rPr>
              <w:t>合计</w:t>
            </w:r>
          </w:p>
        </w:tc>
        <w:tc>
          <w:tcPr>
            <w:tcW w:w="1143" w:type="dxa"/>
            <w:shd w:val="clear" w:color="auto" w:fill="auto"/>
            <w:vAlign w:val="center"/>
          </w:tcPr>
          <w:p w:rsidR="00CD311C" w:rsidRDefault="000C6839">
            <w:pPr>
              <w:widowControl/>
              <w:adjustRightInd w:val="0"/>
              <w:snapToGrid w:val="0"/>
              <w:jc w:val="center"/>
              <w:rPr>
                <w:rFonts w:eastAsiaTheme="majorEastAsia"/>
                <w:kern w:val="0"/>
                <w:sz w:val="24"/>
                <w:szCs w:val="24"/>
              </w:rPr>
            </w:pPr>
            <w:r>
              <w:rPr>
                <w:rFonts w:eastAsiaTheme="majorEastAsia"/>
                <w:kern w:val="0"/>
                <w:sz w:val="24"/>
                <w:szCs w:val="24"/>
              </w:rPr>
              <w:t>100</w:t>
            </w:r>
          </w:p>
        </w:tc>
      </w:tr>
    </w:tbl>
    <w:p w:rsidR="00CD311C" w:rsidRDefault="000C6839" w:rsidP="00752B30">
      <w:pPr>
        <w:spacing w:line="360" w:lineRule="auto"/>
        <w:ind w:firstLineChars="200" w:firstLine="446"/>
        <w:outlineLvl w:val="0"/>
        <w:rPr>
          <w:sz w:val="24"/>
        </w:rPr>
      </w:pPr>
      <w:r>
        <w:rPr>
          <w:rFonts w:hint="eastAsia"/>
          <w:kern w:val="0"/>
          <w:sz w:val="24"/>
          <w:szCs w:val="24"/>
        </w:rPr>
        <w:t>主观分中所称“瑕疵”是指内容缺项、不完整或缺少关键点；非专门针对本项目</w:t>
      </w:r>
      <w:r>
        <w:rPr>
          <w:rFonts w:hint="eastAsia"/>
          <w:kern w:val="0"/>
          <w:sz w:val="24"/>
          <w:szCs w:val="24"/>
        </w:rPr>
        <w:lastRenderedPageBreak/>
        <w:t>或不适用本项目特性、套用其他项目内容；对同一问题前后表述矛盾；存在逻辑漏洞、科学原理或常识错误；不利于本项目目标的实现、现有技术条件下不可能出现的情形等任意一种情形。</w:t>
      </w:r>
    </w:p>
    <w:p w:rsidR="00CD311C" w:rsidRDefault="00CD311C">
      <w:pPr>
        <w:widowControl/>
        <w:jc w:val="left"/>
        <w:rPr>
          <w:sz w:val="24"/>
        </w:rPr>
      </w:pPr>
    </w:p>
    <w:p w:rsidR="00CD311C" w:rsidRDefault="000C6839">
      <w:pPr>
        <w:widowControl/>
        <w:jc w:val="left"/>
        <w:rPr>
          <w:sz w:val="24"/>
        </w:rPr>
      </w:pPr>
      <w:r>
        <w:rPr>
          <w:rFonts w:hint="eastAsia"/>
          <w:sz w:val="24"/>
        </w:rPr>
        <w:t>五、其他要求</w:t>
      </w:r>
    </w:p>
    <w:p w:rsidR="00CD311C" w:rsidRDefault="000C6839">
      <w:pPr>
        <w:spacing w:line="360" w:lineRule="auto"/>
        <w:ind w:firstLineChars="200" w:firstLine="448"/>
        <w:rPr>
          <w:rFonts w:asciiTheme="minorHAnsi" w:eastAsiaTheme="minorEastAsia" w:hAnsiTheme="minorHAnsi" w:cstheme="minorBidi"/>
          <w:b/>
          <w:sz w:val="24"/>
          <w:szCs w:val="22"/>
        </w:rPr>
      </w:pPr>
      <w:r>
        <w:rPr>
          <w:rFonts w:asciiTheme="minorHAnsi" w:eastAsiaTheme="minorEastAsia" w:hAnsiTheme="minorHAnsi" w:cstheme="minorBidi" w:hint="eastAsia"/>
          <w:b/>
          <w:sz w:val="24"/>
          <w:szCs w:val="22"/>
        </w:rPr>
        <w:t>中标服务商开展车辆维修作业前，须按照此表格规范逐项填报维续明细并提交完整报价，经采购人审核通过后方可实施维修。</w:t>
      </w:r>
    </w:p>
    <w:tbl>
      <w:tblPr>
        <w:tblStyle w:val="af"/>
        <w:tblW w:w="9485" w:type="dxa"/>
        <w:tblInd w:w="-212" w:type="dxa"/>
        <w:tblLayout w:type="fixed"/>
        <w:tblLook w:val="04A0" w:firstRow="1" w:lastRow="0" w:firstColumn="1" w:lastColumn="0" w:noHBand="0" w:noVBand="1"/>
      </w:tblPr>
      <w:tblGrid>
        <w:gridCol w:w="1090"/>
        <w:gridCol w:w="1209"/>
        <w:gridCol w:w="887"/>
        <w:gridCol w:w="826"/>
        <w:gridCol w:w="982"/>
        <w:gridCol w:w="1030"/>
        <w:gridCol w:w="719"/>
        <w:gridCol w:w="1042"/>
        <w:gridCol w:w="1700"/>
      </w:tblGrid>
      <w:tr w:rsidR="00CD311C">
        <w:tc>
          <w:tcPr>
            <w:tcW w:w="1090" w:type="dxa"/>
          </w:tcPr>
          <w:p w:rsidR="00CD311C" w:rsidRDefault="000C6839">
            <w:pPr>
              <w:spacing w:line="360" w:lineRule="auto"/>
              <w:rPr>
                <w:rFonts w:asciiTheme="minorHAnsi" w:eastAsiaTheme="minorEastAsia" w:hAnsiTheme="minorHAnsi" w:cstheme="minorBidi"/>
                <w:b/>
                <w:szCs w:val="21"/>
              </w:rPr>
            </w:pPr>
            <w:r>
              <w:rPr>
                <w:rFonts w:asciiTheme="minorHAnsi" w:eastAsiaTheme="minorEastAsia" w:hAnsiTheme="minorHAnsi" w:cstheme="minorBidi" w:hint="eastAsia"/>
                <w:b/>
                <w:szCs w:val="21"/>
              </w:rPr>
              <w:t>车牌照号</w:t>
            </w:r>
          </w:p>
        </w:tc>
        <w:tc>
          <w:tcPr>
            <w:tcW w:w="2922" w:type="dxa"/>
            <w:gridSpan w:val="3"/>
          </w:tcPr>
          <w:p w:rsidR="00CD311C" w:rsidRDefault="000C6839">
            <w:pPr>
              <w:spacing w:line="360" w:lineRule="auto"/>
              <w:rPr>
                <w:rFonts w:asciiTheme="minorHAnsi" w:eastAsiaTheme="minorEastAsia" w:hAnsiTheme="minorHAnsi" w:cstheme="minorBidi"/>
                <w:b/>
                <w:szCs w:val="21"/>
              </w:rPr>
            </w:pPr>
            <w:r>
              <w:rPr>
                <w:rFonts w:asciiTheme="minorHAnsi" w:eastAsiaTheme="minorEastAsia" w:hAnsiTheme="minorHAnsi" w:cstheme="minorBidi" w:hint="eastAsia"/>
                <w:b/>
                <w:szCs w:val="21"/>
              </w:rPr>
              <w:t>津</w:t>
            </w:r>
            <w:r>
              <w:rPr>
                <w:rFonts w:asciiTheme="minorHAnsi" w:eastAsiaTheme="minorEastAsia" w:hAnsiTheme="minorHAnsi" w:cstheme="minorBidi"/>
                <w:b/>
                <w:szCs w:val="21"/>
              </w:rPr>
              <w:t xml:space="preserve">x xx </w:t>
            </w:r>
            <w:r>
              <w:rPr>
                <w:rFonts w:asciiTheme="minorHAnsi" w:eastAsiaTheme="minorEastAsia" w:hAnsiTheme="minorHAnsi" w:cstheme="minorBidi" w:hint="eastAsia"/>
                <w:b/>
                <w:szCs w:val="21"/>
              </w:rPr>
              <w:t>应急</w:t>
            </w:r>
          </w:p>
        </w:tc>
        <w:tc>
          <w:tcPr>
            <w:tcW w:w="982" w:type="dxa"/>
          </w:tcPr>
          <w:p w:rsidR="00CD311C" w:rsidRDefault="000C6839">
            <w:pPr>
              <w:spacing w:line="360" w:lineRule="auto"/>
              <w:rPr>
                <w:rFonts w:asciiTheme="minorHAnsi" w:eastAsiaTheme="minorEastAsia" w:hAnsiTheme="minorHAnsi" w:cstheme="minorBidi"/>
                <w:b/>
                <w:szCs w:val="21"/>
              </w:rPr>
            </w:pPr>
            <w:r>
              <w:rPr>
                <w:rFonts w:asciiTheme="minorHAnsi" w:eastAsiaTheme="minorEastAsia" w:hAnsiTheme="minorHAnsi" w:cstheme="minorBidi" w:hint="eastAsia"/>
                <w:b/>
                <w:szCs w:val="21"/>
              </w:rPr>
              <w:t>车型</w:t>
            </w:r>
          </w:p>
        </w:tc>
        <w:tc>
          <w:tcPr>
            <w:tcW w:w="1030" w:type="dxa"/>
          </w:tcPr>
          <w:p w:rsidR="00CD311C" w:rsidRDefault="000C6839">
            <w:pPr>
              <w:spacing w:line="360" w:lineRule="auto"/>
              <w:rPr>
                <w:rFonts w:asciiTheme="minorHAnsi" w:eastAsiaTheme="minorEastAsia" w:hAnsiTheme="minorHAnsi" w:cstheme="minorBidi"/>
                <w:b/>
                <w:szCs w:val="21"/>
              </w:rPr>
            </w:pPr>
            <w:r>
              <w:rPr>
                <w:rFonts w:asciiTheme="minorHAnsi" w:eastAsiaTheme="minorEastAsia" w:hAnsiTheme="minorHAnsi" w:cstheme="minorBidi" w:hint="eastAsia"/>
                <w:b/>
                <w:szCs w:val="21"/>
              </w:rPr>
              <w:t>曼</w:t>
            </w:r>
          </w:p>
        </w:tc>
        <w:tc>
          <w:tcPr>
            <w:tcW w:w="3461" w:type="dxa"/>
            <w:gridSpan w:val="3"/>
          </w:tcPr>
          <w:p w:rsidR="00CD311C" w:rsidRDefault="000C6839">
            <w:pPr>
              <w:spacing w:line="360" w:lineRule="auto"/>
              <w:rPr>
                <w:rFonts w:asciiTheme="minorHAnsi" w:eastAsiaTheme="minorEastAsia" w:hAnsiTheme="minorHAnsi" w:cstheme="minorBidi"/>
                <w:b/>
                <w:sz w:val="18"/>
                <w:szCs w:val="18"/>
              </w:rPr>
            </w:pPr>
            <w:r>
              <w:rPr>
                <w:rFonts w:asciiTheme="minorHAnsi" w:eastAsiaTheme="minorEastAsia" w:hAnsiTheme="minorHAnsi" w:cstheme="minorBidi" w:hint="eastAsia"/>
                <w:b/>
                <w:sz w:val="18"/>
                <w:szCs w:val="18"/>
              </w:rPr>
              <w:t>南开支队</w:t>
            </w:r>
            <w:r>
              <w:rPr>
                <w:rFonts w:asciiTheme="minorHAnsi" w:eastAsiaTheme="minorEastAsia" w:hAnsiTheme="minorHAnsi" w:cstheme="minorBidi"/>
                <w:b/>
                <w:sz w:val="18"/>
                <w:szCs w:val="18"/>
              </w:rPr>
              <w:t>xxx</w:t>
            </w:r>
            <w:r>
              <w:rPr>
                <w:rFonts w:asciiTheme="minorHAnsi" w:eastAsiaTheme="minorEastAsia" w:hAnsiTheme="minorHAnsi" w:cstheme="minorBidi" w:hint="eastAsia"/>
                <w:b/>
                <w:sz w:val="18"/>
                <w:szCs w:val="18"/>
              </w:rPr>
              <w:t>消防站</w:t>
            </w:r>
          </w:p>
        </w:tc>
      </w:tr>
      <w:tr w:rsidR="00CD311C">
        <w:tc>
          <w:tcPr>
            <w:tcW w:w="1090" w:type="dxa"/>
          </w:tcPr>
          <w:p w:rsidR="00CD311C" w:rsidRDefault="000C6839">
            <w:pPr>
              <w:spacing w:line="360" w:lineRule="auto"/>
              <w:rPr>
                <w:rFonts w:asciiTheme="minorHAnsi" w:eastAsiaTheme="minorEastAsia" w:hAnsiTheme="minorHAnsi" w:cstheme="minorBidi"/>
                <w:b/>
                <w:sz w:val="18"/>
                <w:szCs w:val="18"/>
              </w:rPr>
            </w:pPr>
            <w:r>
              <w:rPr>
                <w:rFonts w:asciiTheme="minorHAnsi" w:eastAsiaTheme="minorEastAsia" w:hAnsiTheme="minorHAnsi" w:cstheme="minorBidi" w:hint="eastAsia"/>
                <w:b/>
                <w:sz w:val="18"/>
                <w:szCs w:val="18"/>
              </w:rPr>
              <w:t>序号</w:t>
            </w:r>
          </w:p>
        </w:tc>
        <w:tc>
          <w:tcPr>
            <w:tcW w:w="1209" w:type="dxa"/>
          </w:tcPr>
          <w:p w:rsidR="00CD311C" w:rsidRDefault="000C6839">
            <w:pPr>
              <w:spacing w:line="360" w:lineRule="auto"/>
              <w:rPr>
                <w:rFonts w:asciiTheme="minorHAnsi" w:eastAsiaTheme="minorEastAsia" w:hAnsiTheme="minorHAnsi" w:cstheme="minorBidi"/>
                <w:b/>
                <w:sz w:val="18"/>
                <w:szCs w:val="18"/>
              </w:rPr>
            </w:pPr>
            <w:r>
              <w:rPr>
                <w:rFonts w:asciiTheme="minorHAnsi" w:eastAsiaTheme="minorEastAsia" w:hAnsiTheme="minorHAnsi" w:cstheme="minorBidi" w:hint="eastAsia"/>
                <w:b/>
                <w:sz w:val="18"/>
                <w:szCs w:val="18"/>
              </w:rPr>
              <w:t>更换配件名称</w:t>
            </w:r>
          </w:p>
        </w:tc>
        <w:tc>
          <w:tcPr>
            <w:tcW w:w="887" w:type="dxa"/>
          </w:tcPr>
          <w:p w:rsidR="00CD311C" w:rsidRDefault="000C6839">
            <w:pPr>
              <w:spacing w:line="360" w:lineRule="auto"/>
              <w:rPr>
                <w:rFonts w:asciiTheme="minorHAnsi" w:eastAsiaTheme="minorEastAsia" w:hAnsiTheme="minorHAnsi" w:cstheme="minorBidi"/>
                <w:b/>
                <w:sz w:val="18"/>
                <w:szCs w:val="18"/>
              </w:rPr>
            </w:pPr>
            <w:r>
              <w:rPr>
                <w:rFonts w:asciiTheme="minorHAnsi" w:eastAsiaTheme="minorEastAsia" w:hAnsiTheme="minorHAnsi" w:cstheme="minorBidi" w:hint="eastAsia"/>
                <w:b/>
                <w:sz w:val="18"/>
                <w:szCs w:val="18"/>
              </w:rPr>
              <w:t>生产厂家（规格型号）</w:t>
            </w:r>
          </w:p>
        </w:tc>
        <w:tc>
          <w:tcPr>
            <w:tcW w:w="826" w:type="dxa"/>
          </w:tcPr>
          <w:p w:rsidR="00CD311C" w:rsidRDefault="000C6839">
            <w:pPr>
              <w:spacing w:line="360" w:lineRule="auto"/>
              <w:rPr>
                <w:rFonts w:asciiTheme="minorHAnsi" w:eastAsiaTheme="minorEastAsia" w:hAnsiTheme="minorHAnsi" w:cstheme="minorBidi"/>
                <w:b/>
                <w:sz w:val="18"/>
                <w:szCs w:val="18"/>
              </w:rPr>
            </w:pPr>
            <w:r>
              <w:rPr>
                <w:rFonts w:asciiTheme="minorHAnsi" w:eastAsiaTheme="minorEastAsia" w:hAnsiTheme="minorHAnsi" w:cstheme="minorBidi" w:hint="eastAsia"/>
                <w:b/>
                <w:sz w:val="18"/>
                <w:szCs w:val="18"/>
              </w:rPr>
              <w:t>数量</w:t>
            </w:r>
          </w:p>
        </w:tc>
        <w:tc>
          <w:tcPr>
            <w:tcW w:w="982" w:type="dxa"/>
          </w:tcPr>
          <w:p w:rsidR="00CD311C" w:rsidRDefault="000C6839">
            <w:pPr>
              <w:rPr>
                <w:rFonts w:asciiTheme="minorHAnsi" w:eastAsiaTheme="minorEastAsia" w:hAnsiTheme="minorHAnsi" w:cstheme="minorBidi"/>
                <w:sz w:val="18"/>
                <w:szCs w:val="18"/>
              </w:rPr>
            </w:pPr>
            <w:r>
              <w:rPr>
                <w:rFonts w:asciiTheme="minorHAnsi" w:eastAsiaTheme="minorEastAsia" w:hAnsiTheme="minorHAnsi" w:cstheme="minorBidi" w:hint="eastAsia"/>
                <w:sz w:val="18"/>
                <w:szCs w:val="18"/>
              </w:rPr>
              <w:t>配件价格（元）</w:t>
            </w:r>
          </w:p>
        </w:tc>
        <w:tc>
          <w:tcPr>
            <w:tcW w:w="1030" w:type="dxa"/>
          </w:tcPr>
          <w:p w:rsidR="00CD311C" w:rsidRDefault="000C6839">
            <w:pPr>
              <w:spacing w:line="360" w:lineRule="auto"/>
              <w:rPr>
                <w:rFonts w:asciiTheme="minorHAnsi" w:eastAsiaTheme="minorEastAsia" w:hAnsiTheme="minorHAnsi" w:cstheme="minorBidi"/>
                <w:b/>
                <w:sz w:val="18"/>
                <w:szCs w:val="18"/>
              </w:rPr>
            </w:pPr>
            <w:r>
              <w:rPr>
                <w:rFonts w:asciiTheme="minorHAnsi" w:eastAsiaTheme="minorEastAsia" w:hAnsiTheme="minorHAnsi" w:cstheme="minorBidi" w:hint="eastAsia"/>
                <w:b/>
                <w:sz w:val="18"/>
                <w:szCs w:val="18"/>
              </w:rPr>
              <w:t>配件折后价格（元）</w:t>
            </w:r>
          </w:p>
        </w:tc>
        <w:tc>
          <w:tcPr>
            <w:tcW w:w="719" w:type="dxa"/>
          </w:tcPr>
          <w:p w:rsidR="00CD311C" w:rsidRDefault="000C6839">
            <w:pPr>
              <w:spacing w:line="360" w:lineRule="auto"/>
              <w:rPr>
                <w:rFonts w:asciiTheme="minorHAnsi" w:eastAsiaTheme="minorEastAsia" w:hAnsiTheme="minorHAnsi" w:cstheme="minorBidi"/>
                <w:b/>
                <w:sz w:val="18"/>
                <w:szCs w:val="18"/>
              </w:rPr>
            </w:pPr>
            <w:r>
              <w:rPr>
                <w:rFonts w:asciiTheme="minorHAnsi" w:eastAsiaTheme="minorEastAsia" w:hAnsiTheme="minorHAnsi" w:cstheme="minorBidi" w:hint="eastAsia"/>
                <w:b/>
                <w:sz w:val="18"/>
                <w:szCs w:val="18"/>
              </w:rPr>
              <w:t>工时费</w:t>
            </w:r>
          </w:p>
        </w:tc>
        <w:tc>
          <w:tcPr>
            <w:tcW w:w="1042" w:type="dxa"/>
          </w:tcPr>
          <w:p w:rsidR="00CD311C" w:rsidRDefault="000C6839">
            <w:pPr>
              <w:spacing w:line="360" w:lineRule="auto"/>
              <w:rPr>
                <w:rFonts w:asciiTheme="minorHAnsi" w:eastAsiaTheme="minorEastAsia" w:hAnsiTheme="minorHAnsi" w:cstheme="minorBidi"/>
                <w:b/>
                <w:sz w:val="18"/>
                <w:szCs w:val="18"/>
              </w:rPr>
            </w:pPr>
            <w:r>
              <w:rPr>
                <w:rFonts w:asciiTheme="minorHAnsi" w:eastAsiaTheme="minorEastAsia" w:hAnsiTheme="minorHAnsi" w:cstheme="minorBidi" w:hint="eastAsia"/>
                <w:b/>
                <w:sz w:val="18"/>
                <w:szCs w:val="18"/>
              </w:rPr>
              <w:t>工时费折后价格（元）</w:t>
            </w:r>
          </w:p>
        </w:tc>
        <w:tc>
          <w:tcPr>
            <w:tcW w:w="1700" w:type="dxa"/>
          </w:tcPr>
          <w:p w:rsidR="00CD311C" w:rsidRDefault="000C6839">
            <w:pPr>
              <w:spacing w:line="360" w:lineRule="auto"/>
              <w:rPr>
                <w:rFonts w:asciiTheme="minorHAnsi" w:eastAsiaTheme="minorEastAsia" w:hAnsiTheme="minorHAnsi" w:cstheme="minorBidi"/>
                <w:b/>
                <w:sz w:val="18"/>
                <w:szCs w:val="18"/>
              </w:rPr>
            </w:pPr>
            <w:r>
              <w:rPr>
                <w:rFonts w:asciiTheme="minorHAnsi" w:eastAsiaTheme="minorEastAsia" w:hAnsiTheme="minorHAnsi" w:cstheme="minorBidi" w:hint="eastAsia"/>
                <w:b/>
                <w:sz w:val="18"/>
                <w:szCs w:val="18"/>
              </w:rPr>
              <w:t>合计折后价格（元）</w:t>
            </w:r>
          </w:p>
        </w:tc>
      </w:tr>
      <w:tr w:rsidR="00CD311C">
        <w:tc>
          <w:tcPr>
            <w:tcW w:w="1090" w:type="dxa"/>
          </w:tcPr>
          <w:p w:rsidR="00CD311C" w:rsidRDefault="000C6839">
            <w:pPr>
              <w:spacing w:line="360" w:lineRule="auto"/>
              <w:rPr>
                <w:rFonts w:asciiTheme="minorHAnsi" w:eastAsiaTheme="minorEastAsia" w:hAnsiTheme="minorHAnsi" w:cstheme="minorBidi"/>
                <w:b/>
                <w:sz w:val="24"/>
                <w:szCs w:val="22"/>
              </w:rPr>
            </w:pPr>
            <w:r>
              <w:rPr>
                <w:rFonts w:asciiTheme="minorHAnsi" w:eastAsiaTheme="minorEastAsia" w:hAnsiTheme="minorHAnsi" w:cstheme="minorBidi" w:hint="eastAsia"/>
                <w:b/>
                <w:sz w:val="24"/>
                <w:szCs w:val="22"/>
              </w:rPr>
              <w:t>1</w:t>
            </w:r>
          </w:p>
        </w:tc>
        <w:tc>
          <w:tcPr>
            <w:tcW w:w="1209" w:type="dxa"/>
          </w:tcPr>
          <w:p w:rsidR="00CD311C" w:rsidRDefault="00CD311C">
            <w:pPr>
              <w:spacing w:line="360" w:lineRule="auto"/>
              <w:rPr>
                <w:rFonts w:asciiTheme="minorHAnsi" w:eastAsiaTheme="minorEastAsia" w:hAnsiTheme="minorHAnsi" w:cstheme="minorBidi"/>
                <w:b/>
                <w:sz w:val="24"/>
                <w:szCs w:val="22"/>
              </w:rPr>
            </w:pPr>
          </w:p>
        </w:tc>
        <w:tc>
          <w:tcPr>
            <w:tcW w:w="887" w:type="dxa"/>
          </w:tcPr>
          <w:p w:rsidR="00CD311C" w:rsidRDefault="00CD311C">
            <w:pPr>
              <w:spacing w:line="360" w:lineRule="auto"/>
              <w:rPr>
                <w:rFonts w:asciiTheme="minorHAnsi" w:eastAsiaTheme="minorEastAsia" w:hAnsiTheme="minorHAnsi" w:cstheme="minorBidi"/>
                <w:b/>
                <w:sz w:val="24"/>
                <w:szCs w:val="22"/>
              </w:rPr>
            </w:pPr>
          </w:p>
        </w:tc>
        <w:tc>
          <w:tcPr>
            <w:tcW w:w="826" w:type="dxa"/>
          </w:tcPr>
          <w:p w:rsidR="00CD311C" w:rsidRDefault="00CD311C">
            <w:pPr>
              <w:spacing w:line="360" w:lineRule="auto"/>
              <w:rPr>
                <w:rFonts w:asciiTheme="minorHAnsi" w:eastAsiaTheme="minorEastAsia" w:hAnsiTheme="minorHAnsi" w:cstheme="minorBidi"/>
                <w:b/>
                <w:sz w:val="24"/>
                <w:szCs w:val="22"/>
              </w:rPr>
            </w:pPr>
          </w:p>
        </w:tc>
        <w:tc>
          <w:tcPr>
            <w:tcW w:w="982" w:type="dxa"/>
          </w:tcPr>
          <w:p w:rsidR="00CD311C" w:rsidRDefault="00CD311C">
            <w:pPr>
              <w:spacing w:line="360" w:lineRule="auto"/>
              <w:rPr>
                <w:rFonts w:asciiTheme="minorHAnsi" w:eastAsiaTheme="minorEastAsia" w:hAnsiTheme="minorHAnsi" w:cstheme="minorBidi"/>
                <w:b/>
                <w:sz w:val="24"/>
                <w:szCs w:val="22"/>
              </w:rPr>
            </w:pPr>
          </w:p>
        </w:tc>
        <w:tc>
          <w:tcPr>
            <w:tcW w:w="1030" w:type="dxa"/>
          </w:tcPr>
          <w:p w:rsidR="00CD311C" w:rsidRDefault="00CD311C">
            <w:pPr>
              <w:spacing w:line="360" w:lineRule="auto"/>
              <w:rPr>
                <w:rFonts w:asciiTheme="minorHAnsi" w:eastAsiaTheme="minorEastAsia" w:hAnsiTheme="minorHAnsi" w:cstheme="minorBidi"/>
                <w:b/>
                <w:sz w:val="24"/>
                <w:szCs w:val="22"/>
              </w:rPr>
            </w:pPr>
          </w:p>
        </w:tc>
        <w:tc>
          <w:tcPr>
            <w:tcW w:w="719" w:type="dxa"/>
          </w:tcPr>
          <w:p w:rsidR="00CD311C" w:rsidRDefault="00CD311C">
            <w:pPr>
              <w:spacing w:line="360" w:lineRule="auto"/>
              <w:rPr>
                <w:rFonts w:asciiTheme="minorHAnsi" w:eastAsiaTheme="minorEastAsia" w:hAnsiTheme="minorHAnsi" w:cstheme="minorBidi"/>
                <w:b/>
                <w:sz w:val="24"/>
                <w:szCs w:val="22"/>
              </w:rPr>
            </w:pPr>
          </w:p>
        </w:tc>
        <w:tc>
          <w:tcPr>
            <w:tcW w:w="1042" w:type="dxa"/>
          </w:tcPr>
          <w:p w:rsidR="00CD311C" w:rsidRDefault="00CD311C">
            <w:pPr>
              <w:spacing w:line="360" w:lineRule="auto"/>
              <w:rPr>
                <w:rFonts w:asciiTheme="minorHAnsi" w:eastAsiaTheme="minorEastAsia" w:hAnsiTheme="minorHAnsi" w:cstheme="minorBidi"/>
                <w:b/>
                <w:sz w:val="24"/>
                <w:szCs w:val="22"/>
              </w:rPr>
            </w:pPr>
          </w:p>
        </w:tc>
        <w:tc>
          <w:tcPr>
            <w:tcW w:w="1700" w:type="dxa"/>
          </w:tcPr>
          <w:p w:rsidR="00CD311C" w:rsidRDefault="00CD311C">
            <w:pPr>
              <w:spacing w:line="360" w:lineRule="auto"/>
              <w:rPr>
                <w:rFonts w:asciiTheme="minorHAnsi" w:eastAsiaTheme="minorEastAsia" w:hAnsiTheme="minorHAnsi" w:cstheme="minorBidi"/>
                <w:b/>
                <w:sz w:val="24"/>
                <w:szCs w:val="22"/>
              </w:rPr>
            </w:pPr>
          </w:p>
        </w:tc>
      </w:tr>
      <w:tr w:rsidR="00CD311C">
        <w:tc>
          <w:tcPr>
            <w:tcW w:w="1090" w:type="dxa"/>
          </w:tcPr>
          <w:p w:rsidR="00CD311C" w:rsidRDefault="000C6839">
            <w:pPr>
              <w:spacing w:line="360" w:lineRule="auto"/>
              <w:rPr>
                <w:rFonts w:asciiTheme="minorHAnsi" w:eastAsiaTheme="minorEastAsia" w:hAnsiTheme="minorHAnsi" w:cstheme="minorBidi"/>
                <w:b/>
                <w:sz w:val="24"/>
                <w:szCs w:val="22"/>
              </w:rPr>
            </w:pPr>
            <w:r>
              <w:rPr>
                <w:rFonts w:asciiTheme="minorHAnsi" w:eastAsiaTheme="minorEastAsia" w:hAnsiTheme="minorHAnsi" w:cstheme="minorBidi" w:hint="eastAsia"/>
                <w:b/>
                <w:sz w:val="24"/>
                <w:szCs w:val="22"/>
              </w:rPr>
              <w:t>2</w:t>
            </w:r>
          </w:p>
        </w:tc>
        <w:tc>
          <w:tcPr>
            <w:tcW w:w="1209" w:type="dxa"/>
          </w:tcPr>
          <w:p w:rsidR="00CD311C" w:rsidRDefault="00CD311C">
            <w:pPr>
              <w:spacing w:line="360" w:lineRule="auto"/>
              <w:rPr>
                <w:rFonts w:asciiTheme="minorHAnsi" w:eastAsiaTheme="minorEastAsia" w:hAnsiTheme="minorHAnsi" w:cstheme="minorBidi"/>
                <w:b/>
                <w:sz w:val="24"/>
                <w:szCs w:val="22"/>
              </w:rPr>
            </w:pPr>
          </w:p>
        </w:tc>
        <w:tc>
          <w:tcPr>
            <w:tcW w:w="887" w:type="dxa"/>
          </w:tcPr>
          <w:p w:rsidR="00CD311C" w:rsidRDefault="00CD311C">
            <w:pPr>
              <w:spacing w:line="360" w:lineRule="auto"/>
              <w:rPr>
                <w:rFonts w:asciiTheme="minorHAnsi" w:eastAsiaTheme="minorEastAsia" w:hAnsiTheme="minorHAnsi" w:cstheme="minorBidi"/>
                <w:b/>
                <w:sz w:val="24"/>
                <w:szCs w:val="22"/>
              </w:rPr>
            </w:pPr>
          </w:p>
        </w:tc>
        <w:tc>
          <w:tcPr>
            <w:tcW w:w="826" w:type="dxa"/>
          </w:tcPr>
          <w:p w:rsidR="00CD311C" w:rsidRDefault="00CD311C">
            <w:pPr>
              <w:spacing w:line="360" w:lineRule="auto"/>
              <w:rPr>
                <w:rFonts w:asciiTheme="minorHAnsi" w:eastAsiaTheme="minorEastAsia" w:hAnsiTheme="minorHAnsi" w:cstheme="minorBidi"/>
                <w:b/>
                <w:sz w:val="24"/>
                <w:szCs w:val="22"/>
              </w:rPr>
            </w:pPr>
          </w:p>
        </w:tc>
        <w:tc>
          <w:tcPr>
            <w:tcW w:w="982" w:type="dxa"/>
          </w:tcPr>
          <w:p w:rsidR="00CD311C" w:rsidRDefault="00CD311C">
            <w:pPr>
              <w:spacing w:line="360" w:lineRule="auto"/>
              <w:rPr>
                <w:rFonts w:asciiTheme="minorHAnsi" w:eastAsiaTheme="minorEastAsia" w:hAnsiTheme="minorHAnsi" w:cstheme="minorBidi"/>
                <w:b/>
                <w:sz w:val="24"/>
                <w:szCs w:val="22"/>
              </w:rPr>
            </w:pPr>
          </w:p>
        </w:tc>
        <w:tc>
          <w:tcPr>
            <w:tcW w:w="1030" w:type="dxa"/>
          </w:tcPr>
          <w:p w:rsidR="00CD311C" w:rsidRDefault="00CD311C">
            <w:pPr>
              <w:spacing w:line="360" w:lineRule="auto"/>
              <w:rPr>
                <w:rFonts w:asciiTheme="minorHAnsi" w:eastAsiaTheme="minorEastAsia" w:hAnsiTheme="minorHAnsi" w:cstheme="minorBidi"/>
                <w:b/>
                <w:sz w:val="24"/>
                <w:szCs w:val="22"/>
              </w:rPr>
            </w:pPr>
          </w:p>
        </w:tc>
        <w:tc>
          <w:tcPr>
            <w:tcW w:w="719" w:type="dxa"/>
          </w:tcPr>
          <w:p w:rsidR="00CD311C" w:rsidRDefault="00CD311C">
            <w:pPr>
              <w:spacing w:line="360" w:lineRule="auto"/>
              <w:rPr>
                <w:rFonts w:asciiTheme="minorHAnsi" w:eastAsiaTheme="minorEastAsia" w:hAnsiTheme="minorHAnsi" w:cstheme="minorBidi"/>
                <w:b/>
                <w:sz w:val="24"/>
                <w:szCs w:val="22"/>
              </w:rPr>
            </w:pPr>
          </w:p>
        </w:tc>
        <w:tc>
          <w:tcPr>
            <w:tcW w:w="1042" w:type="dxa"/>
          </w:tcPr>
          <w:p w:rsidR="00CD311C" w:rsidRDefault="00CD311C">
            <w:pPr>
              <w:spacing w:line="360" w:lineRule="auto"/>
              <w:rPr>
                <w:rFonts w:asciiTheme="minorHAnsi" w:eastAsiaTheme="minorEastAsia" w:hAnsiTheme="minorHAnsi" w:cstheme="minorBidi"/>
                <w:b/>
                <w:sz w:val="24"/>
                <w:szCs w:val="22"/>
              </w:rPr>
            </w:pPr>
          </w:p>
        </w:tc>
        <w:tc>
          <w:tcPr>
            <w:tcW w:w="1700" w:type="dxa"/>
          </w:tcPr>
          <w:p w:rsidR="00CD311C" w:rsidRDefault="00CD311C">
            <w:pPr>
              <w:spacing w:line="360" w:lineRule="auto"/>
              <w:rPr>
                <w:rFonts w:asciiTheme="minorHAnsi" w:eastAsiaTheme="minorEastAsia" w:hAnsiTheme="minorHAnsi" w:cstheme="minorBidi"/>
                <w:b/>
                <w:sz w:val="24"/>
                <w:szCs w:val="22"/>
              </w:rPr>
            </w:pPr>
          </w:p>
        </w:tc>
      </w:tr>
    </w:tbl>
    <w:p w:rsidR="00CD311C" w:rsidRDefault="00CD311C">
      <w:pPr>
        <w:widowControl/>
        <w:jc w:val="left"/>
        <w:rPr>
          <w:sz w:val="24"/>
        </w:rPr>
      </w:pPr>
    </w:p>
    <w:p w:rsidR="00CD311C" w:rsidRDefault="00CD311C">
      <w:pPr>
        <w:pStyle w:val="ac"/>
        <w:rPr>
          <w:rFonts w:ascii="Times New Roman" w:hAnsi="Times New Roman"/>
        </w:rPr>
      </w:pPr>
    </w:p>
    <w:p w:rsidR="00CD311C" w:rsidRDefault="00CD311C">
      <w:pPr>
        <w:pStyle w:val="ac"/>
        <w:rPr>
          <w:rFonts w:ascii="Times New Roman" w:hAnsi="Times New Roman"/>
        </w:rPr>
      </w:pPr>
    </w:p>
    <w:p w:rsidR="00CD311C" w:rsidRDefault="00CD311C">
      <w:pPr>
        <w:pStyle w:val="ac"/>
        <w:rPr>
          <w:rFonts w:ascii="Times New Roman" w:hAnsi="Times New Roman"/>
        </w:rPr>
      </w:pPr>
    </w:p>
    <w:p w:rsidR="00CD311C" w:rsidRDefault="00CD311C">
      <w:pPr>
        <w:pStyle w:val="ac"/>
        <w:rPr>
          <w:rFonts w:ascii="Times New Roman" w:hAnsi="Times New Roman"/>
        </w:rPr>
      </w:pPr>
    </w:p>
    <w:p w:rsidR="00CD311C" w:rsidRDefault="00CD311C">
      <w:pPr>
        <w:pStyle w:val="ac"/>
        <w:rPr>
          <w:rFonts w:ascii="Times New Roman" w:hAnsi="Times New Roman"/>
        </w:rPr>
      </w:pPr>
    </w:p>
    <w:p w:rsidR="00CD311C" w:rsidRDefault="00CD311C">
      <w:pPr>
        <w:pStyle w:val="ac"/>
        <w:rPr>
          <w:rFonts w:ascii="Times New Roman" w:hAnsi="Times New Roman"/>
        </w:rPr>
      </w:pPr>
    </w:p>
    <w:p w:rsidR="00CD311C" w:rsidRDefault="00CD311C">
      <w:pPr>
        <w:pStyle w:val="ac"/>
        <w:rPr>
          <w:rFonts w:ascii="Times New Roman" w:hAnsi="Times New Roman"/>
        </w:rPr>
      </w:pPr>
    </w:p>
    <w:p w:rsidR="00EA4EEA" w:rsidRDefault="00EA4EEA">
      <w:pPr>
        <w:pStyle w:val="ac"/>
        <w:rPr>
          <w:rFonts w:ascii="Times New Roman" w:hAnsi="Times New Roman"/>
        </w:rPr>
      </w:pPr>
    </w:p>
    <w:p w:rsidR="00CD311C" w:rsidRDefault="000C6839">
      <w:pPr>
        <w:pStyle w:val="ac"/>
        <w:rPr>
          <w:rFonts w:ascii="Times New Roman" w:hAnsi="Times New Roman"/>
        </w:rPr>
      </w:pPr>
      <w:r>
        <w:rPr>
          <w:rFonts w:ascii="Times New Roman" w:hAnsi="Times New Roman"/>
        </w:rPr>
        <w:lastRenderedPageBreak/>
        <w:t>第三部分</w:t>
      </w:r>
      <w:r>
        <w:rPr>
          <w:rFonts w:ascii="Times New Roman" w:hAnsi="Times New Roman"/>
        </w:rPr>
        <w:t xml:space="preserve">  </w:t>
      </w:r>
      <w:r>
        <w:rPr>
          <w:rFonts w:ascii="Times New Roman" w:hAnsi="Times New Roman"/>
        </w:rPr>
        <w:t>投标须知</w:t>
      </w:r>
    </w:p>
    <w:p w:rsidR="00CD311C" w:rsidRDefault="000C6839">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CD311C" w:rsidRDefault="000C6839" w:rsidP="00752B30">
      <w:pPr>
        <w:pStyle w:val="Default"/>
        <w:spacing w:line="360" w:lineRule="auto"/>
        <w:ind w:firstLineChars="200" w:firstLine="446"/>
        <w:jc w:val="both"/>
        <w:rPr>
          <w:rFonts w:ascii="Times New Roman" w:eastAsia="宋体" w:hAnsi="Times New Roman" w:cs="Times New Roman"/>
          <w:color w:val="FF0000"/>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2.3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“货物”</w:t>
      </w:r>
      <w:r>
        <w:rPr>
          <w:rFonts w:ascii="Times New Roman" w:eastAsia="宋体" w:hAnsi="Times New Roman" w:cs="Times New Roman"/>
          <w:color w:val="auto"/>
        </w:rPr>
        <w:t>系指</w:t>
      </w:r>
      <w:r>
        <w:rPr>
          <w:rFonts w:ascii="Times New Roman" w:eastAsia="宋体" w:hAnsi="Times New Roman" w:cs="Times New Roman" w:hint="eastAsia"/>
          <w:color w:val="auto"/>
        </w:rPr>
        <w:t>各种形态和种类的物品，包括原材料、燃料、设备、产品等；“工程”</w:t>
      </w:r>
      <w:r>
        <w:rPr>
          <w:rFonts w:ascii="Times New Roman" w:eastAsia="宋体" w:hAnsi="Times New Roman" w:cs="Times New Roman"/>
          <w:color w:val="auto"/>
        </w:rPr>
        <w:t>系指</w:t>
      </w:r>
      <w:r>
        <w:rPr>
          <w:rFonts w:ascii="Times New Roman" w:eastAsia="宋体" w:hAnsi="Times New Roman" w:cs="Times New Roman" w:hint="eastAsia"/>
          <w:color w:val="auto"/>
        </w:rPr>
        <w:t>建设工程，包括建筑物和构筑物的新建、改建、扩建、装修、拆除、修缮等；“服务”</w:t>
      </w:r>
      <w:r>
        <w:rPr>
          <w:rFonts w:ascii="Times New Roman" w:eastAsia="宋体" w:hAnsi="Times New Roman" w:cs="Times New Roman"/>
          <w:color w:val="auto"/>
        </w:rPr>
        <w:t>系指</w:t>
      </w:r>
      <w:r>
        <w:rPr>
          <w:rFonts w:ascii="Times New Roman" w:eastAsia="宋体" w:hAnsi="Times New Roman" w:cs="Times New Roman" w:hint="eastAsia"/>
          <w:color w:val="auto"/>
        </w:rPr>
        <w:t>除货物和工程以外的其他政府采购对象。</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标的的供</w:t>
      </w:r>
      <w:r>
        <w:rPr>
          <w:rFonts w:ascii="Times New Roman" w:eastAsia="宋体" w:hAnsi="Times New Roman" w:cs="Times New Roman"/>
          <w:color w:val="auto"/>
        </w:rPr>
        <w:lastRenderedPageBreak/>
        <w:t>应商。</w:t>
      </w:r>
    </w:p>
    <w:p w:rsidR="00CD311C" w:rsidRDefault="000C6839" w:rsidP="00752B30">
      <w:pPr>
        <w:pStyle w:val="Default"/>
        <w:spacing w:line="360" w:lineRule="auto"/>
        <w:ind w:firstLineChars="200" w:firstLine="446"/>
        <w:jc w:val="both"/>
        <w:rPr>
          <w:rFonts w:ascii="Times New Roman" w:hAnsi="Times New Roman" w:cs="Times New Roman"/>
          <w:color w:val="auto"/>
        </w:rPr>
      </w:pPr>
      <w:r>
        <w:rPr>
          <w:rFonts w:ascii="Times New Roman" w:eastAsia="宋体" w:hAnsi="Times New Roman" w:cs="Times New Roman"/>
          <w:color w:val="auto"/>
        </w:rPr>
        <w:t xml:space="preserve">4.2 </w:t>
      </w:r>
      <w:r>
        <w:rPr>
          <w:rFonts w:ascii="Times New Roman" w:hAnsi="Times New Roman" w:cs="Times New Roman"/>
          <w:color w:val="auto"/>
        </w:rPr>
        <w:t>符合《投标邀请函》中关于供应商资格要求（实质性要求）的规定。</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关于联合体投标</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w:t>
      </w:r>
      <w:r>
        <w:rPr>
          <w:rFonts w:ascii="Times New Roman" w:eastAsia="宋体" w:hAnsi="Times New Roman" w:cs="Times New Roman" w:hint="eastAsia"/>
          <w:color w:val="auto"/>
        </w:rPr>
        <w:t>《中华人民共和国政府采购法》</w:t>
      </w:r>
      <w:r>
        <w:rPr>
          <w:rFonts w:ascii="Times New Roman" w:eastAsia="宋体" w:hAnsi="Times New Roman" w:cs="Times New Roman"/>
          <w:color w:val="auto"/>
        </w:rPr>
        <w:t>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lastRenderedPageBreak/>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项下的投标。如同时参加，则评审时将同时被拒绝。</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关于中小微企业参与投标</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中小微企业是指符合《政府采购促进中小企业发展管理办法》（财库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号）规定的供应商。中小微企业参与投标应提供《中小企业声明函》。</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bookmarkStart w:id="5" w:name="OLE_LINK6"/>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CD311C" w:rsidRDefault="00CD311C" w:rsidP="00752B30">
      <w:pPr>
        <w:pStyle w:val="Default"/>
        <w:spacing w:line="360" w:lineRule="auto"/>
        <w:ind w:firstLineChars="200" w:firstLine="446"/>
        <w:jc w:val="both"/>
        <w:rPr>
          <w:rFonts w:ascii="Times New Roman" w:eastAsia="宋体" w:hAnsi="Times New Roman" w:cs="Times New Roman"/>
          <w:color w:val="auto"/>
        </w:rPr>
      </w:pPr>
    </w:p>
    <w:bookmarkEnd w:id="5"/>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https://www.ccgp.gov.cn/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的通知》（津</w:t>
      </w:r>
      <w:r>
        <w:rPr>
          <w:rFonts w:ascii="Times New Roman" w:eastAsia="宋体" w:hAnsi="Times New Roman" w:cs="Times New Roman" w:hint="eastAsia"/>
          <w:color w:val="auto"/>
        </w:rPr>
        <w:lastRenderedPageBreak/>
        <w:t>财采</w:t>
      </w:r>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个工作日内作出答复，但答复的内容不得涉及商业秘密或者依法应当保密的内容。</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）质疑函应当符合《政府采购质疑和投诉办法》（财政部令第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8.4 </w:t>
      </w:r>
      <w:r>
        <w:rPr>
          <w:rFonts w:ascii="Times New Roman" w:eastAsia="宋体" w:hAnsi="Times New Roman" w:cs="Times New Roman" w:hint="eastAsia"/>
          <w:color w:val="auto"/>
        </w:rPr>
        <w:t>针对询问或质疑的答复内容需要修改采购文件的，其修改内容应当以政府采购网发布的更正公告为准。</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CD311C" w:rsidRDefault="000C6839">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招标文件中涉及的参照品牌、型号仅起说明作用，并没有任何限制性，投标人在投标中可以选用其他替代品牌或型号，但这些替代要实质上优于或相当于招标要求。</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答疑会和现场考察</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CD311C" w:rsidRDefault="000C6839">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除招标文件中另有规定，投标文件所使用的计量单位均应使用中华人民共和国法定计量单位。</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如投标多个包的，要求按包分别独立制作投标文件。</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CD311C" w:rsidRDefault="000C6839" w:rsidP="00752B30">
      <w:pPr>
        <w:pStyle w:val="Default"/>
        <w:spacing w:line="360" w:lineRule="auto"/>
        <w:ind w:firstLineChars="200" w:firstLine="446"/>
        <w:jc w:val="both"/>
        <w:rPr>
          <w:rFonts w:ascii="Times New Roman" w:hAnsi="Times New Roman" w:cs="Times New Roman"/>
          <w:color w:val="auto"/>
          <w:szCs w:val="21"/>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w:t>
      </w:r>
    </w:p>
    <w:p w:rsidR="00CD311C" w:rsidRDefault="000C6839" w:rsidP="00752B30">
      <w:pPr>
        <w:pStyle w:val="Default"/>
        <w:spacing w:line="360" w:lineRule="auto"/>
        <w:ind w:firstLineChars="200" w:firstLine="446"/>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Pr>
          <w:rFonts w:ascii="Times New Roman" w:hAnsi="Times New Roman" w:cs="Times New Roman"/>
          <w:color w:val="auto"/>
          <w:szCs w:val="21"/>
        </w:rPr>
        <w:t>人力、物力等资源的投入以及服务内容、方式、手段、措施、质量保证及建议等。</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）货物主要技术性能的详细描述；</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按照《招标项目需求》要求执行。</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w:t>
      </w:r>
      <w:r>
        <w:rPr>
          <w:rFonts w:ascii="Times New Roman" w:eastAsia="宋体" w:hAnsi="Times New Roman" w:cs="Times New Roman" w:hint="eastAsia"/>
          <w:color w:val="auto"/>
        </w:rPr>
        <w:t>《中华人民共和国政府采购法实施条例》</w:t>
      </w:r>
      <w:r>
        <w:rPr>
          <w:rFonts w:ascii="Times New Roman" w:eastAsia="宋体" w:hAnsi="Times New Roman" w:cs="Times New Roman"/>
          <w:color w:val="auto"/>
        </w:rPr>
        <w:t>相关规定。</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21.4 </w:t>
      </w:r>
      <w:r>
        <w:rPr>
          <w:rFonts w:ascii="Times New Roman" w:eastAsia="宋体" w:hAnsi="Times New Roman" w:cs="Times New Roman" w:hint="eastAsia"/>
          <w:color w:val="auto"/>
        </w:rPr>
        <w:t>文件中的电子件指扫描件、电子证照、照片等形式电子文件；要求第三方出具的盖章件原件（如联合协议、分包意向协议、制造商授权书等），投标文件中应使用原件的电子件。</w:t>
      </w:r>
    </w:p>
    <w:p w:rsidR="00CD311C" w:rsidRDefault="00CD311C" w:rsidP="00752B30">
      <w:pPr>
        <w:pStyle w:val="Default"/>
        <w:spacing w:line="360" w:lineRule="auto"/>
        <w:ind w:firstLineChars="200" w:firstLine="446"/>
        <w:jc w:val="both"/>
        <w:rPr>
          <w:rFonts w:ascii="Times New Roman" w:eastAsia="宋体" w:hAnsi="Times New Roman" w:cs="Times New Roman"/>
          <w:color w:val="auto"/>
        </w:rPr>
      </w:pPr>
    </w:p>
    <w:p w:rsidR="00CD311C" w:rsidRDefault="000C6839">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CD311C" w:rsidRDefault="00CD311C" w:rsidP="00752B30">
      <w:pPr>
        <w:pStyle w:val="Default"/>
        <w:spacing w:line="360" w:lineRule="auto"/>
        <w:ind w:firstLineChars="200" w:firstLine="446"/>
        <w:jc w:val="both"/>
        <w:rPr>
          <w:rFonts w:ascii="Times New Roman" w:eastAsia="宋体" w:hAnsi="Times New Roman" w:cs="Times New Roman"/>
          <w:color w:val="auto"/>
        </w:rPr>
      </w:pPr>
    </w:p>
    <w:p w:rsidR="00CD311C" w:rsidRDefault="000C6839">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w:t>
      </w:r>
      <w:r>
        <w:rPr>
          <w:rFonts w:ascii="Times New Roman" w:eastAsia="宋体" w:hAnsi="Times New Roman" w:cs="Times New Roman"/>
          <w:color w:val="auto"/>
        </w:rPr>
        <w:lastRenderedPageBreak/>
        <w:t>效证件原件，以备查验。</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Pr>
          <w:rFonts w:ascii="Times New Roman" w:eastAsia="宋体" w:hAnsi="Times New Roman" w:cs="Times New Roman"/>
          <w:color w:val="auto"/>
        </w:rPr>
        <w:t>而使其投标成为响应性的投标。如出现下列情况之一的，其投标将被拒绝或中标无效：</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29. </w:t>
      </w:r>
      <w:r>
        <w:rPr>
          <w:rFonts w:ascii="Times New Roman" w:eastAsia="宋体" w:hAnsi="Times New Roman" w:cs="Times New Roman"/>
          <w:color w:val="auto"/>
        </w:rPr>
        <w:t>投标文件的澄清</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CD311C" w:rsidRDefault="000C6839" w:rsidP="00752B30">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w:t>
      </w:r>
      <w:r>
        <w:rPr>
          <w:rFonts w:ascii="Times New Roman" w:eastAsia="宋体" w:hAnsi="Times New Roman" w:cs="Times New Roman" w:hint="eastAsia"/>
          <w:color w:val="auto"/>
        </w:rPr>
        <w:lastRenderedPageBreak/>
        <w:t>有可能影响产品质量或者不能诚信履约的，应当要求其在评标现场合理的时间内提供书面说明，必要时提交相关证明材料；投标人不能证明其报价合理性的，评标委员会应当将其作为无效投标处理。</w:t>
      </w:r>
    </w:p>
    <w:p w:rsidR="00CD311C" w:rsidRDefault="000C6839" w:rsidP="00752B30">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号）的要求，评标委员会启动异常低价投标审查程序，</w:t>
      </w:r>
      <w:r>
        <w:rPr>
          <w:rFonts w:ascii="Times New Roman" w:eastAsia="宋体" w:hAnsi="Times New Roman"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评标</w:t>
      </w:r>
      <w:r>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ascii="Times New Roman" w:eastAsia="宋体" w:hAnsi="Times New Roman" w:cs="Times New Roman" w:hint="eastAsia"/>
          <w:color w:val="auto"/>
        </w:rPr>
        <w:t>标</w:t>
      </w:r>
      <w:r>
        <w:rPr>
          <w:rFonts w:ascii="Times New Roman" w:eastAsia="宋体" w:hAnsi="Times New Roman" w:cs="Times New Roman"/>
          <w:color w:val="auto"/>
        </w:rPr>
        <w:t>委员会应当将其作为无效投标处理。</w:t>
      </w:r>
    </w:p>
    <w:p w:rsidR="00CD311C" w:rsidRDefault="000C6839" w:rsidP="00752B30">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CD311C" w:rsidRDefault="000C6839" w:rsidP="00752B30">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hint="eastAsia"/>
          <w:color w:val="auto"/>
        </w:rPr>
        <w:t>4</w:t>
      </w:r>
      <w:r>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5</w:t>
      </w:r>
      <w:r>
        <w:rPr>
          <w:rFonts w:ascii="Times New Roman" w:eastAsia="宋体" w:hAnsi="Times New Roman"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6</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CD311C" w:rsidRDefault="000C6839" w:rsidP="00752B3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32.4 </w:t>
      </w:r>
      <w:r>
        <w:rPr>
          <w:rFonts w:ascii="Times New Roman" w:eastAsia="宋体" w:hAnsi="Times New Roman" w:cs="Times New Roman"/>
          <w:color w:val="auto"/>
        </w:rPr>
        <w:t>（本条仅适用于货物类项目）不同投标人所投全部产品均为同一品牌或不同投标人所投任一核心产品为同一品牌时（</w:t>
      </w:r>
      <w:r>
        <w:rPr>
          <w:rFonts w:ascii="Times New Roman" w:eastAsia="宋体" w:hAnsi="Times New Roman" w:cs="Times New Roman" w:hint="eastAsia"/>
          <w:color w:val="auto"/>
        </w:rPr>
        <w:t>加注“▲”号的产品为核心产品如未明确核心产品，则视为全部产品均为核心产品</w:t>
      </w:r>
      <w:r>
        <w:rPr>
          <w:rFonts w:ascii="Times New Roman" w:eastAsia="宋体" w:hAnsi="Times New Roman" w:cs="Times New Roman"/>
          <w:color w:val="auto"/>
        </w:rPr>
        <w:t>），按以下原则处理：</w:t>
      </w:r>
    </w:p>
    <w:p w:rsidR="00CD311C" w:rsidRDefault="000C6839" w:rsidP="00752B30">
      <w:pPr>
        <w:spacing w:line="360" w:lineRule="auto"/>
        <w:ind w:firstLineChars="200" w:firstLine="446"/>
        <w:jc w:val="left"/>
        <w:rPr>
          <w:sz w:val="24"/>
          <w:szCs w:val="24"/>
        </w:rPr>
      </w:pPr>
      <w:r>
        <w:rPr>
          <w:sz w:val="24"/>
          <w:szCs w:val="24"/>
        </w:rPr>
        <w:t>（</w:t>
      </w:r>
      <w:r>
        <w:rPr>
          <w:sz w:val="24"/>
          <w:szCs w:val="24"/>
        </w:rPr>
        <w:t>1</w:t>
      </w:r>
      <w:r>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CD311C" w:rsidRDefault="000C6839" w:rsidP="00752B30">
      <w:pPr>
        <w:pStyle w:val="Default"/>
        <w:spacing w:line="360" w:lineRule="auto"/>
        <w:ind w:firstLineChars="200" w:firstLine="446"/>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）采用综合评分法的采购项目，提供相同品牌产品且通过资格审查、符合性审</w:t>
      </w:r>
      <w:r>
        <w:rPr>
          <w:rFonts w:ascii="Times New Roman" w:hAnsi="Times New Roman" w:cs="Times New Roman"/>
        </w:rPr>
        <w:lastRenderedPageBreak/>
        <w:t>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CD311C" w:rsidRDefault="00CD311C" w:rsidP="00752B30">
      <w:pPr>
        <w:pStyle w:val="Default"/>
        <w:spacing w:line="360" w:lineRule="auto"/>
        <w:ind w:firstLineChars="200" w:firstLine="446"/>
        <w:rPr>
          <w:rFonts w:ascii="Times New Roman" w:eastAsia="宋体" w:hAnsi="Times New Roman" w:cs="Times New Roman"/>
          <w:color w:val="auto"/>
        </w:rPr>
      </w:pPr>
    </w:p>
    <w:p w:rsidR="00CD311C" w:rsidRDefault="000C6839">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w:t>
      </w:r>
      <w:r>
        <w:rPr>
          <w:rFonts w:ascii="Times New Roman" w:eastAsia="宋体" w:hAnsi="Times New Roman" w:cs="Times New Roman" w:hint="eastAsia"/>
          <w:color w:val="auto"/>
        </w:rPr>
        <w:t>《中华人民共和国政府采购法》</w:t>
      </w:r>
      <w:r>
        <w:rPr>
          <w:rFonts w:ascii="Times New Roman" w:eastAsia="宋体" w:hAnsi="Times New Roman" w:cs="Times New Roman"/>
          <w:color w:val="auto"/>
        </w:rPr>
        <w:t>及其实施条例等法律法规的规定和招标文件的要求确认中标供应商。</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w:t>
      </w:r>
      <w:r>
        <w:rPr>
          <w:rFonts w:ascii="Times New Roman" w:eastAsia="宋体" w:hAnsi="Times New Roman" w:cs="Times New Roman" w:hint="eastAsia"/>
          <w:color w:val="auto"/>
        </w:rPr>
        <w:lastRenderedPageBreak/>
        <w:t>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若《招标项目需求》规定须提交履约保证金的，中标供应商须按照规定要求提交履约保证金。</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中标供应商未能按合同规定履行其义务，采购人有权没收其履约保证金。</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CD311C" w:rsidRDefault="000C6839" w:rsidP="00752B3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CD311C" w:rsidRDefault="00CD311C"/>
    <w:p w:rsidR="00CD311C" w:rsidRDefault="00CD311C">
      <w:pPr>
        <w:pStyle w:val="ac"/>
        <w:rPr>
          <w:rFonts w:ascii="Times New Roman" w:hAnsi="Times New Roman"/>
          <w:lang w:val="en-US"/>
        </w:rPr>
      </w:pPr>
    </w:p>
    <w:p w:rsidR="00CD311C" w:rsidRDefault="000C6839">
      <w:pPr>
        <w:pStyle w:val="ac"/>
        <w:rPr>
          <w:rFonts w:ascii="Times New Roman" w:hAnsi="Times New Roman"/>
        </w:rPr>
      </w:pPr>
      <w:r>
        <w:rPr>
          <w:rFonts w:ascii="Times New Roman" w:hAnsi="Times New Roman"/>
        </w:rPr>
        <w:t>第四部分</w:t>
      </w:r>
      <w:r>
        <w:rPr>
          <w:rFonts w:ascii="Times New Roman" w:hAnsi="Times New Roman"/>
        </w:rPr>
        <w:t xml:space="preserve">  </w:t>
      </w:r>
      <w:r>
        <w:rPr>
          <w:rFonts w:ascii="Times New Roman" w:hAnsi="Times New Roman"/>
        </w:rPr>
        <w:t>合同条款</w:t>
      </w:r>
    </w:p>
    <w:p w:rsidR="00CD311C" w:rsidRDefault="000C6839">
      <w:pPr>
        <w:tabs>
          <w:tab w:val="left" w:pos="412"/>
          <w:tab w:val="left" w:pos="618"/>
        </w:tabs>
        <w:spacing w:line="520" w:lineRule="exact"/>
        <w:jc w:val="center"/>
        <w:rPr>
          <w:b/>
          <w:sz w:val="30"/>
          <w:szCs w:val="30"/>
        </w:rPr>
      </w:pPr>
      <w:r>
        <w:rPr>
          <w:b/>
          <w:sz w:val="30"/>
          <w:szCs w:val="30"/>
        </w:rPr>
        <w:t>合同一般条款</w:t>
      </w:r>
    </w:p>
    <w:p w:rsidR="00CD311C" w:rsidRDefault="000C6839">
      <w:pPr>
        <w:tabs>
          <w:tab w:val="left" w:pos="0"/>
          <w:tab w:val="left" w:pos="315"/>
        </w:tabs>
        <w:spacing w:line="520" w:lineRule="exact"/>
        <w:ind w:firstLine="480"/>
        <w:rPr>
          <w:sz w:val="24"/>
          <w:szCs w:val="24"/>
        </w:rPr>
      </w:pPr>
      <w:r>
        <w:rPr>
          <w:sz w:val="24"/>
          <w:szCs w:val="24"/>
        </w:rPr>
        <w:t>需方：</w:t>
      </w:r>
      <w:r>
        <w:rPr>
          <w:sz w:val="24"/>
          <w:szCs w:val="24"/>
        </w:rPr>
        <w:t xml:space="preserve">  </w:t>
      </w:r>
    </w:p>
    <w:p w:rsidR="00CD311C" w:rsidRDefault="000C6839">
      <w:pPr>
        <w:tabs>
          <w:tab w:val="left" w:pos="0"/>
          <w:tab w:val="left" w:pos="315"/>
        </w:tabs>
        <w:spacing w:line="520" w:lineRule="exact"/>
        <w:ind w:firstLine="480"/>
        <w:rPr>
          <w:sz w:val="24"/>
          <w:szCs w:val="24"/>
        </w:rPr>
      </w:pPr>
      <w:r>
        <w:rPr>
          <w:sz w:val="24"/>
          <w:szCs w:val="24"/>
        </w:rPr>
        <w:t>供方：</w:t>
      </w:r>
      <w:r>
        <w:rPr>
          <w:sz w:val="24"/>
          <w:szCs w:val="24"/>
        </w:rPr>
        <w:t xml:space="preserve"> </w:t>
      </w:r>
    </w:p>
    <w:p w:rsidR="00CD311C" w:rsidRDefault="000C6839">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w:t>
      </w:r>
      <w:r>
        <w:rPr>
          <w:rFonts w:hint="eastAsia"/>
          <w:sz w:val="24"/>
          <w:szCs w:val="24"/>
        </w:rPr>
        <w:t>招标</w:t>
      </w:r>
      <w:r>
        <w:rPr>
          <w:sz w:val="24"/>
          <w:szCs w:val="24"/>
        </w:rPr>
        <w:t>文件的要求，并经双方协商一致，达成</w:t>
      </w:r>
      <w:r>
        <w:rPr>
          <w:sz w:val="24"/>
          <w:szCs w:val="24"/>
        </w:rPr>
        <w:t xml:space="preserve">  </w:t>
      </w:r>
      <w:r>
        <w:rPr>
          <w:sz w:val="24"/>
          <w:szCs w:val="24"/>
        </w:rPr>
        <w:t>合同：</w:t>
      </w:r>
    </w:p>
    <w:p w:rsidR="00CD311C" w:rsidRDefault="000C6839">
      <w:pPr>
        <w:pStyle w:val="af3"/>
        <w:numPr>
          <w:ilvl w:val="0"/>
          <w:numId w:val="3"/>
        </w:numPr>
        <w:spacing w:line="480" w:lineRule="exact"/>
        <w:ind w:firstLineChars="0"/>
        <w:rPr>
          <w:sz w:val="24"/>
          <w:szCs w:val="24"/>
        </w:rPr>
      </w:pPr>
      <w:r>
        <w:rPr>
          <w:rFonts w:hint="eastAsia"/>
          <w:sz w:val="24"/>
          <w:szCs w:val="24"/>
        </w:rPr>
        <w:t>本合同为中小企业预留合同</w:t>
      </w:r>
    </w:p>
    <w:p w:rsidR="00CD311C" w:rsidRDefault="000C6839">
      <w:pPr>
        <w:pStyle w:val="af3"/>
        <w:numPr>
          <w:ilvl w:val="0"/>
          <w:numId w:val="3"/>
        </w:numPr>
        <w:spacing w:line="480" w:lineRule="exact"/>
        <w:ind w:firstLineChars="0"/>
        <w:rPr>
          <w:sz w:val="24"/>
          <w:szCs w:val="24"/>
        </w:rPr>
      </w:pPr>
      <w:r>
        <w:rPr>
          <w:rFonts w:hint="eastAsia"/>
          <w:sz w:val="24"/>
          <w:szCs w:val="24"/>
        </w:rPr>
        <w:lastRenderedPageBreak/>
        <w:t>本合同非中小企业预留合同</w:t>
      </w:r>
    </w:p>
    <w:p w:rsidR="00CD311C" w:rsidRDefault="000C6839">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CD311C" w:rsidRDefault="000C6839" w:rsidP="00752B30">
      <w:pPr>
        <w:tabs>
          <w:tab w:val="left" w:pos="1133"/>
        </w:tabs>
        <w:spacing w:line="520" w:lineRule="exact"/>
        <w:ind w:firstLineChars="200" w:firstLine="446"/>
        <w:rPr>
          <w:sz w:val="24"/>
          <w:szCs w:val="24"/>
        </w:rPr>
      </w:pPr>
      <w:r>
        <w:rPr>
          <w:sz w:val="24"/>
          <w:szCs w:val="24"/>
        </w:rPr>
        <w:t>一、采购内容：</w:t>
      </w:r>
      <w:r>
        <w:rPr>
          <w:sz w:val="24"/>
          <w:szCs w:val="24"/>
        </w:rPr>
        <w:t xml:space="preserve">  </w:t>
      </w:r>
      <w:r>
        <w:rPr>
          <w:sz w:val="24"/>
          <w:szCs w:val="24"/>
        </w:rPr>
        <w:t>（详见附件）</w:t>
      </w:r>
    </w:p>
    <w:p w:rsidR="00CD311C" w:rsidRDefault="000C6839" w:rsidP="00752B30">
      <w:pPr>
        <w:tabs>
          <w:tab w:val="left" w:pos="1133"/>
        </w:tabs>
        <w:spacing w:line="520" w:lineRule="exact"/>
        <w:ind w:firstLineChars="200" w:firstLine="446"/>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CD311C" w:rsidRDefault="000C6839" w:rsidP="00752B30">
      <w:pPr>
        <w:tabs>
          <w:tab w:val="left" w:pos="1133"/>
        </w:tabs>
        <w:spacing w:line="520" w:lineRule="exact"/>
        <w:ind w:firstLineChars="200" w:firstLine="446"/>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CD311C" w:rsidRDefault="000C6839" w:rsidP="00752B30">
      <w:pPr>
        <w:tabs>
          <w:tab w:val="left" w:pos="360"/>
        </w:tabs>
        <w:spacing w:line="520" w:lineRule="exact"/>
        <w:ind w:firstLineChars="200" w:firstLine="446"/>
        <w:rPr>
          <w:sz w:val="24"/>
          <w:szCs w:val="24"/>
        </w:rPr>
      </w:pPr>
      <w:r>
        <w:rPr>
          <w:sz w:val="24"/>
          <w:szCs w:val="24"/>
        </w:rPr>
        <w:t>二、质量要求及对质量负责条件和期限：见附件。</w:t>
      </w:r>
    </w:p>
    <w:p w:rsidR="00CD311C" w:rsidRDefault="000C6839" w:rsidP="00752B30">
      <w:pPr>
        <w:tabs>
          <w:tab w:val="left" w:pos="360"/>
        </w:tabs>
        <w:spacing w:line="520" w:lineRule="exact"/>
        <w:ind w:firstLineChars="200" w:firstLine="446"/>
        <w:rPr>
          <w:sz w:val="24"/>
          <w:szCs w:val="24"/>
        </w:rPr>
      </w:pPr>
      <w:r>
        <w:rPr>
          <w:sz w:val="24"/>
          <w:szCs w:val="24"/>
        </w:rPr>
        <w:t>三、供方所提供的服务必须具有合法手续及相关文件。如涉及知识产权则必须是自己拥有或合法使用的。</w:t>
      </w:r>
    </w:p>
    <w:p w:rsidR="00CD311C" w:rsidRDefault="000C6839" w:rsidP="00752B30">
      <w:pPr>
        <w:tabs>
          <w:tab w:val="left" w:pos="360"/>
        </w:tabs>
        <w:spacing w:line="520" w:lineRule="exact"/>
        <w:ind w:firstLineChars="200" w:firstLine="446"/>
        <w:rPr>
          <w:sz w:val="24"/>
          <w:szCs w:val="24"/>
        </w:rPr>
      </w:pPr>
      <w:r>
        <w:rPr>
          <w:sz w:val="24"/>
          <w:szCs w:val="24"/>
        </w:rPr>
        <w:t>四、</w:t>
      </w:r>
      <w:r>
        <w:rPr>
          <w:rFonts w:hint="eastAsia"/>
          <w:sz w:val="24"/>
          <w:szCs w:val="24"/>
        </w:rPr>
        <w:t>服务</w:t>
      </w:r>
      <w:r>
        <w:rPr>
          <w:sz w:val="24"/>
          <w:szCs w:val="24"/>
        </w:rPr>
        <w:t>时间、地点、方式：见附件。</w:t>
      </w:r>
    </w:p>
    <w:p w:rsidR="00CD311C" w:rsidRDefault="000C6839" w:rsidP="00752B30">
      <w:pPr>
        <w:tabs>
          <w:tab w:val="left" w:pos="360"/>
        </w:tabs>
        <w:spacing w:line="520" w:lineRule="exact"/>
        <w:ind w:firstLineChars="200" w:firstLine="446"/>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rsidR="00CD311C" w:rsidRDefault="000C6839">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CD311C" w:rsidRDefault="000C6839">
      <w:pPr>
        <w:tabs>
          <w:tab w:val="left" w:pos="360"/>
        </w:tabs>
        <w:spacing w:line="520" w:lineRule="exact"/>
        <w:rPr>
          <w:sz w:val="24"/>
          <w:szCs w:val="24"/>
        </w:rPr>
      </w:pPr>
      <w:r>
        <w:rPr>
          <w:sz w:val="24"/>
          <w:szCs w:val="24"/>
        </w:rPr>
        <w:t xml:space="preserve">    </w:t>
      </w:r>
      <w:r>
        <w:rPr>
          <w:sz w:val="24"/>
          <w:szCs w:val="24"/>
        </w:rPr>
        <w:t>七、货款支付方式：见附件。</w:t>
      </w:r>
    </w:p>
    <w:p w:rsidR="00CD311C" w:rsidRDefault="000C6839" w:rsidP="00752B30">
      <w:pPr>
        <w:tabs>
          <w:tab w:val="left" w:pos="0"/>
          <w:tab w:val="left" w:pos="721"/>
        </w:tabs>
        <w:spacing w:line="520" w:lineRule="exact"/>
        <w:ind w:firstLineChars="200" w:firstLine="446"/>
        <w:rPr>
          <w:sz w:val="24"/>
          <w:szCs w:val="24"/>
        </w:rPr>
      </w:pPr>
      <w:r>
        <w:rPr>
          <w:sz w:val="24"/>
          <w:szCs w:val="24"/>
        </w:rPr>
        <w:t>供方开户银行（汉字全称）：</w:t>
      </w:r>
      <w:r>
        <w:rPr>
          <w:sz w:val="24"/>
          <w:szCs w:val="24"/>
          <w:u w:val="single"/>
        </w:rPr>
        <w:t xml:space="preserve">                                        </w:t>
      </w:r>
      <w:r>
        <w:rPr>
          <w:sz w:val="24"/>
          <w:szCs w:val="24"/>
        </w:rPr>
        <w:t>，</w:t>
      </w:r>
    </w:p>
    <w:p w:rsidR="00CD311C" w:rsidRDefault="000C6839" w:rsidP="00752B30">
      <w:pPr>
        <w:tabs>
          <w:tab w:val="left" w:pos="0"/>
          <w:tab w:val="left" w:pos="721"/>
        </w:tabs>
        <w:spacing w:line="520" w:lineRule="exact"/>
        <w:ind w:firstLineChars="214" w:firstLine="478"/>
        <w:rPr>
          <w:sz w:val="24"/>
          <w:szCs w:val="24"/>
        </w:rPr>
      </w:pPr>
      <w:r>
        <w:rPr>
          <w:sz w:val="24"/>
          <w:szCs w:val="24"/>
        </w:rPr>
        <w:t>行号（数字代码）：</w:t>
      </w:r>
      <w:r>
        <w:rPr>
          <w:sz w:val="24"/>
          <w:szCs w:val="24"/>
          <w:u w:val="single"/>
        </w:rPr>
        <w:t xml:space="preserve">                                                </w:t>
      </w:r>
      <w:r>
        <w:rPr>
          <w:sz w:val="24"/>
          <w:szCs w:val="24"/>
        </w:rPr>
        <w:t>，</w:t>
      </w:r>
    </w:p>
    <w:p w:rsidR="00CD311C" w:rsidRDefault="000C6839" w:rsidP="00752B30">
      <w:pPr>
        <w:tabs>
          <w:tab w:val="left" w:pos="0"/>
          <w:tab w:val="left" w:pos="721"/>
        </w:tabs>
        <w:spacing w:line="520" w:lineRule="exact"/>
        <w:ind w:firstLineChars="214" w:firstLine="478"/>
        <w:rPr>
          <w:sz w:val="24"/>
          <w:szCs w:val="24"/>
        </w:rPr>
      </w:pPr>
      <w:r>
        <w:rPr>
          <w:rFonts w:hint="eastAsia"/>
          <w:sz w:val="24"/>
          <w:szCs w:val="24"/>
        </w:rPr>
        <w:t>账</w:t>
      </w:r>
      <w:r>
        <w:rPr>
          <w:rFonts w:hint="eastAsia"/>
          <w:sz w:val="24"/>
          <w:szCs w:val="24"/>
        </w:rPr>
        <w:t xml:space="preserve"> </w:t>
      </w:r>
      <w:r>
        <w:rPr>
          <w:sz w:val="24"/>
          <w:szCs w:val="24"/>
        </w:rPr>
        <w:t xml:space="preserve">       </w:t>
      </w:r>
      <w:r>
        <w:rPr>
          <w:sz w:val="24"/>
          <w:szCs w:val="24"/>
        </w:rPr>
        <w:t>号：</w:t>
      </w:r>
      <w:r>
        <w:rPr>
          <w:sz w:val="24"/>
          <w:szCs w:val="24"/>
          <w:u w:val="single"/>
        </w:rPr>
        <w:t xml:space="preserve">                                                   </w:t>
      </w:r>
      <w:r>
        <w:rPr>
          <w:szCs w:val="24"/>
        </w:rPr>
        <w:t>。</w:t>
      </w:r>
    </w:p>
    <w:p w:rsidR="00CD311C" w:rsidRDefault="000C6839" w:rsidP="00752B30">
      <w:pPr>
        <w:pStyle w:val="20"/>
        <w:spacing w:line="520" w:lineRule="exact"/>
        <w:ind w:leftChars="-50" w:left="-97" w:firstLineChars="200" w:firstLine="446"/>
        <w:rPr>
          <w:sz w:val="24"/>
          <w:szCs w:val="24"/>
        </w:rPr>
      </w:pPr>
      <w:r>
        <w:rPr>
          <w:rFonts w:hint="eastAsia"/>
          <w:sz w:val="24"/>
          <w:szCs w:val="24"/>
        </w:rPr>
        <w:t>八</w:t>
      </w:r>
      <w:r>
        <w:rPr>
          <w:sz w:val="24"/>
          <w:szCs w:val="24"/>
        </w:rPr>
        <w:t>、有关涉及本合同供方向天津市政府采购中心所提交的投标文件及有关澄清资料和服务承诺均视为本合同不可分割的部分，对供方具有约束力。</w:t>
      </w:r>
    </w:p>
    <w:p w:rsidR="00CD311C" w:rsidRDefault="000C6839" w:rsidP="00752B30">
      <w:pPr>
        <w:tabs>
          <w:tab w:val="left" w:pos="0"/>
          <w:tab w:val="left" w:pos="315"/>
        </w:tabs>
        <w:spacing w:line="520" w:lineRule="exact"/>
        <w:ind w:firstLineChars="200" w:firstLine="446"/>
        <w:rPr>
          <w:sz w:val="24"/>
          <w:szCs w:val="24"/>
        </w:rPr>
      </w:pPr>
      <w:r>
        <w:rPr>
          <w:rFonts w:hint="eastAsia"/>
          <w:sz w:val="24"/>
          <w:szCs w:val="24"/>
        </w:rPr>
        <w:t>九</w:t>
      </w:r>
      <w:r>
        <w:rPr>
          <w:sz w:val="24"/>
          <w:szCs w:val="24"/>
        </w:rPr>
        <w:t>、本合同一式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CD311C">
        <w:tc>
          <w:tcPr>
            <w:tcW w:w="4261" w:type="dxa"/>
          </w:tcPr>
          <w:p w:rsidR="00CD311C" w:rsidRDefault="000C6839">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CD311C" w:rsidRDefault="000C6839">
            <w:pPr>
              <w:tabs>
                <w:tab w:val="left" w:pos="0"/>
                <w:tab w:val="left" w:pos="315"/>
              </w:tabs>
              <w:spacing w:line="520" w:lineRule="exact"/>
              <w:rPr>
                <w:sz w:val="24"/>
                <w:szCs w:val="24"/>
              </w:rPr>
            </w:pPr>
            <w:r>
              <w:rPr>
                <w:sz w:val="24"/>
                <w:szCs w:val="24"/>
              </w:rPr>
              <w:t>需方（公章）：</w:t>
            </w:r>
            <w:r>
              <w:rPr>
                <w:sz w:val="24"/>
                <w:szCs w:val="24"/>
              </w:rPr>
              <w:t xml:space="preserve"> </w:t>
            </w:r>
          </w:p>
        </w:tc>
      </w:tr>
      <w:tr w:rsidR="00CD311C">
        <w:tc>
          <w:tcPr>
            <w:tcW w:w="4261" w:type="dxa"/>
          </w:tcPr>
          <w:p w:rsidR="00CD311C" w:rsidRDefault="000C6839">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CD311C" w:rsidRDefault="000C6839">
            <w:pPr>
              <w:tabs>
                <w:tab w:val="left" w:pos="0"/>
                <w:tab w:val="left" w:pos="315"/>
              </w:tabs>
              <w:spacing w:line="520" w:lineRule="exact"/>
              <w:rPr>
                <w:sz w:val="24"/>
                <w:szCs w:val="24"/>
              </w:rPr>
            </w:pPr>
            <w:r>
              <w:rPr>
                <w:sz w:val="24"/>
                <w:szCs w:val="24"/>
              </w:rPr>
              <w:t>地址：</w:t>
            </w:r>
            <w:r>
              <w:rPr>
                <w:sz w:val="24"/>
                <w:szCs w:val="24"/>
              </w:rPr>
              <w:t xml:space="preserve"> </w:t>
            </w:r>
          </w:p>
        </w:tc>
      </w:tr>
      <w:tr w:rsidR="00CD311C">
        <w:tc>
          <w:tcPr>
            <w:tcW w:w="4261" w:type="dxa"/>
          </w:tcPr>
          <w:p w:rsidR="00CD311C" w:rsidRDefault="000C6839">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CD311C" w:rsidRDefault="000C6839">
            <w:pPr>
              <w:tabs>
                <w:tab w:val="left" w:pos="360"/>
              </w:tabs>
              <w:spacing w:line="520" w:lineRule="exact"/>
              <w:rPr>
                <w:sz w:val="24"/>
                <w:szCs w:val="24"/>
              </w:rPr>
            </w:pPr>
            <w:r>
              <w:rPr>
                <w:sz w:val="24"/>
                <w:szCs w:val="24"/>
              </w:rPr>
              <w:t>法定代表人：</w:t>
            </w:r>
            <w:r>
              <w:rPr>
                <w:sz w:val="24"/>
                <w:szCs w:val="24"/>
              </w:rPr>
              <w:t xml:space="preserve"> </w:t>
            </w:r>
          </w:p>
        </w:tc>
      </w:tr>
      <w:tr w:rsidR="00CD311C">
        <w:tc>
          <w:tcPr>
            <w:tcW w:w="4261" w:type="dxa"/>
          </w:tcPr>
          <w:p w:rsidR="00CD311C" w:rsidRDefault="000C6839">
            <w:pPr>
              <w:tabs>
                <w:tab w:val="left" w:pos="360"/>
              </w:tabs>
              <w:spacing w:line="520" w:lineRule="exact"/>
              <w:rPr>
                <w:sz w:val="24"/>
                <w:szCs w:val="24"/>
              </w:rPr>
            </w:pPr>
            <w:r>
              <w:rPr>
                <w:sz w:val="24"/>
                <w:szCs w:val="24"/>
              </w:rPr>
              <w:lastRenderedPageBreak/>
              <w:t>委托代理人：</w:t>
            </w:r>
            <w:r>
              <w:rPr>
                <w:sz w:val="24"/>
                <w:szCs w:val="24"/>
              </w:rPr>
              <w:t xml:space="preserve"> </w:t>
            </w:r>
          </w:p>
        </w:tc>
        <w:tc>
          <w:tcPr>
            <w:tcW w:w="4261" w:type="dxa"/>
          </w:tcPr>
          <w:p w:rsidR="00CD311C" w:rsidRDefault="000C6839">
            <w:pPr>
              <w:tabs>
                <w:tab w:val="left" w:pos="360"/>
              </w:tabs>
              <w:spacing w:line="520" w:lineRule="exact"/>
              <w:rPr>
                <w:sz w:val="24"/>
                <w:szCs w:val="24"/>
              </w:rPr>
            </w:pPr>
            <w:r>
              <w:rPr>
                <w:sz w:val="24"/>
                <w:szCs w:val="24"/>
              </w:rPr>
              <w:t>委托代理人：</w:t>
            </w:r>
            <w:r>
              <w:rPr>
                <w:sz w:val="24"/>
                <w:szCs w:val="24"/>
              </w:rPr>
              <w:t xml:space="preserve"> </w:t>
            </w:r>
          </w:p>
        </w:tc>
      </w:tr>
      <w:tr w:rsidR="00CD311C">
        <w:tc>
          <w:tcPr>
            <w:tcW w:w="4261" w:type="dxa"/>
          </w:tcPr>
          <w:p w:rsidR="00CD311C" w:rsidRDefault="000C6839">
            <w:pPr>
              <w:tabs>
                <w:tab w:val="left" w:pos="360"/>
              </w:tabs>
              <w:spacing w:line="520" w:lineRule="exact"/>
              <w:rPr>
                <w:sz w:val="24"/>
                <w:szCs w:val="24"/>
              </w:rPr>
            </w:pPr>
            <w:r>
              <w:rPr>
                <w:sz w:val="24"/>
                <w:szCs w:val="24"/>
              </w:rPr>
              <w:t>电话：</w:t>
            </w:r>
          </w:p>
        </w:tc>
        <w:tc>
          <w:tcPr>
            <w:tcW w:w="4261" w:type="dxa"/>
          </w:tcPr>
          <w:p w:rsidR="00CD311C" w:rsidRDefault="000C6839">
            <w:pPr>
              <w:tabs>
                <w:tab w:val="left" w:pos="360"/>
              </w:tabs>
              <w:spacing w:line="520" w:lineRule="exact"/>
              <w:rPr>
                <w:sz w:val="24"/>
                <w:szCs w:val="24"/>
              </w:rPr>
            </w:pPr>
            <w:r>
              <w:rPr>
                <w:sz w:val="24"/>
                <w:szCs w:val="24"/>
              </w:rPr>
              <w:t>电话：</w:t>
            </w:r>
          </w:p>
        </w:tc>
      </w:tr>
    </w:tbl>
    <w:p w:rsidR="00CD311C" w:rsidRDefault="00CD311C">
      <w:pPr>
        <w:rPr>
          <w:sz w:val="24"/>
          <w:szCs w:val="24"/>
        </w:rPr>
      </w:pPr>
    </w:p>
    <w:p w:rsidR="00CD311C" w:rsidRDefault="000C6839">
      <w:pPr>
        <w:rPr>
          <w:szCs w:val="24"/>
        </w:rPr>
      </w:pPr>
      <w:r>
        <w:rPr>
          <w:sz w:val="24"/>
          <w:szCs w:val="24"/>
        </w:rPr>
        <w:t>时间：</w:t>
      </w:r>
      <w:r>
        <w:rPr>
          <w:sz w:val="24"/>
          <w:szCs w:val="24"/>
        </w:rPr>
        <w:t>20</w:t>
      </w:r>
      <w:r>
        <w:rPr>
          <w:rFonts w:hint="eastAsia"/>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CD311C" w:rsidRDefault="000C6839">
      <w:pPr>
        <w:jc w:val="center"/>
        <w:rPr>
          <w:b/>
          <w:sz w:val="30"/>
          <w:szCs w:val="30"/>
        </w:rPr>
      </w:pPr>
      <w:r>
        <w:rPr>
          <w:b/>
          <w:sz w:val="30"/>
          <w:szCs w:val="30"/>
        </w:rPr>
        <w:br w:type="page"/>
      </w:r>
      <w:r>
        <w:rPr>
          <w:b/>
          <w:sz w:val="30"/>
          <w:szCs w:val="30"/>
        </w:rPr>
        <w:lastRenderedPageBreak/>
        <w:t>合同特殊条款</w:t>
      </w:r>
    </w:p>
    <w:p w:rsidR="00CD311C" w:rsidRDefault="00CD311C" w:rsidP="00752B30">
      <w:pPr>
        <w:tabs>
          <w:tab w:val="left" w:pos="360"/>
        </w:tabs>
        <w:spacing w:line="520" w:lineRule="exact"/>
        <w:ind w:firstLineChars="171" w:firstLine="382"/>
        <w:rPr>
          <w:color w:val="000000"/>
          <w:sz w:val="24"/>
          <w:szCs w:val="24"/>
        </w:rPr>
      </w:pPr>
    </w:p>
    <w:p w:rsidR="00CD311C" w:rsidRDefault="000C6839" w:rsidP="00752B30">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CD311C" w:rsidRDefault="000C6839" w:rsidP="00752B30">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合同特殊条款由</w:t>
      </w:r>
      <w:r>
        <w:rPr>
          <w:rFonts w:hint="eastAsia"/>
          <w:color w:val="000000"/>
          <w:sz w:val="24"/>
          <w:szCs w:val="24"/>
        </w:rPr>
        <w:t>供方</w:t>
      </w:r>
      <w:r>
        <w:rPr>
          <w:color w:val="000000"/>
          <w:sz w:val="24"/>
          <w:szCs w:val="24"/>
        </w:rPr>
        <w:t>和需方根据项目的具体情况协商拟订。</w:t>
      </w:r>
    </w:p>
    <w:p w:rsidR="00CD311C" w:rsidRDefault="00CD311C" w:rsidP="00752B30">
      <w:pPr>
        <w:autoSpaceDE w:val="0"/>
        <w:autoSpaceDN w:val="0"/>
        <w:adjustRightInd w:val="0"/>
        <w:spacing w:line="360" w:lineRule="auto"/>
        <w:ind w:firstLineChars="200" w:firstLine="446"/>
        <w:rPr>
          <w:sz w:val="24"/>
        </w:rPr>
      </w:pPr>
    </w:p>
    <w:p w:rsidR="00CD311C" w:rsidRDefault="000C6839">
      <w:pPr>
        <w:widowControl/>
        <w:jc w:val="left"/>
        <w:rPr>
          <w:sz w:val="24"/>
        </w:rPr>
      </w:pPr>
      <w:r>
        <w:rPr>
          <w:sz w:val="24"/>
        </w:rPr>
        <w:br w:type="page"/>
      </w:r>
    </w:p>
    <w:p w:rsidR="00CD311C" w:rsidRDefault="000C6839">
      <w:pPr>
        <w:pStyle w:val="ac"/>
        <w:rPr>
          <w:rFonts w:ascii="Times New Roman" w:hAnsi="Times New Roman"/>
        </w:rPr>
      </w:pPr>
      <w:r>
        <w:rPr>
          <w:rFonts w:ascii="Times New Roman" w:hAnsi="Times New Roman"/>
        </w:rPr>
        <w:lastRenderedPageBreak/>
        <w:t>第五部分</w:t>
      </w:r>
      <w:r>
        <w:rPr>
          <w:rFonts w:ascii="Times New Roman" w:hAnsi="Times New Roman"/>
        </w:rPr>
        <w:t xml:space="preserve">  </w:t>
      </w:r>
      <w:r>
        <w:rPr>
          <w:rFonts w:ascii="Times New Roman" w:hAnsi="Times New Roman"/>
        </w:rPr>
        <w:t>投标文件格式</w:t>
      </w:r>
    </w:p>
    <w:p w:rsidR="00CD311C" w:rsidRDefault="000C6839">
      <w:pPr>
        <w:autoSpaceDN w:val="0"/>
        <w:spacing w:line="360" w:lineRule="auto"/>
        <w:jc w:val="center"/>
        <w:rPr>
          <w:b/>
          <w:bCs/>
          <w:sz w:val="24"/>
        </w:rPr>
      </w:pPr>
      <w:r>
        <w:rPr>
          <w:b/>
          <w:bCs/>
          <w:sz w:val="24"/>
        </w:rPr>
        <w:t>投标文件封面格式</w:t>
      </w:r>
    </w:p>
    <w:p w:rsidR="00CD311C" w:rsidRDefault="00CD311C">
      <w:pPr>
        <w:autoSpaceDE w:val="0"/>
        <w:autoSpaceDN w:val="0"/>
        <w:adjustRightInd w:val="0"/>
        <w:spacing w:line="520" w:lineRule="exact"/>
      </w:pPr>
    </w:p>
    <w:p w:rsidR="00CD311C" w:rsidRDefault="000C6839">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CD311C" w:rsidRDefault="00CD311C">
      <w:pPr>
        <w:autoSpaceDE w:val="0"/>
        <w:autoSpaceDN w:val="0"/>
        <w:adjustRightInd w:val="0"/>
        <w:spacing w:line="520" w:lineRule="exact"/>
        <w:rPr>
          <w:b/>
          <w:kern w:val="0"/>
          <w:sz w:val="24"/>
        </w:rPr>
      </w:pPr>
    </w:p>
    <w:p w:rsidR="00CD311C" w:rsidRDefault="00CD311C">
      <w:pPr>
        <w:autoSpaceDE w:val="0"/>
        <w:autoSpaceDN w:val="0"/>
        <w:adjustRightInd w:val="0"/>
        <w:spacing w:line="520" w:lineRule="exact"/>
        <w:rPr>
          <w:b/>
          <w:kern w:val="0"/>
          <w:sz w:val="24"/>
        </w:rPr>
      </w:pPr>
    </w:p>
    <w:p w:rsidR="00CD311C" w:rsidRDefault="000C6839">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rsidR="00CD311C" w:rsidRDefault="00CD311C">
      <w:pPr>
        <w:autoSpaceDE w:val="0"/>
        <w:autoSpaceDN w:val="0"/>
        <w:adjustRightInd w:val="0"/>
        <w:spacing w:line="520" w:lineRule="exact"/>
        <w:rPr>
          <w:b/>
          <w:kern w:val="0"/>
          <w:sz w:val="36"/>
          <w:szCs w:val="36"/>
        </w:rPr>
      </w:pPr>
    </w:p>
    <w:p w:rsidR="00CD311C" w:rsidRDefault="000C6839">
      <w:pPr>
        <w:autoSpaceDE w:val="0"/>
        <w:autoSpaceDN w:val="0"/>
        <w:adjustRightInd w:val="0"/>
        <w:spacing w:line="520" w:lineRule="exact"/>
        <w:jc w:val="center"/>
        <w:rPr>
          <w:b/>
          <w:color w:val="FF0000"/>
          <w:kern w:val="0"/>
          <w:sz w:val="24"/>
        </w:rPr>
      </w:pPr>
      <w:r>
        <w:rPr>
          <w:b/>
          <w:color w:val="FF0000"/>
          <w:kern w:val="0"/>
          <w:sz w:val="24"/>
        </w:rPr>
        <w:t>（加盖电子签章）</w:t>
      </w:r>
    </w:p>
    <w:p w:rsidR="00CD311C" w:rsidRDefault="000C6839" w:rsidP="00752B30">
      <w:pPr>
        <w:spacing w:beforeLines="30" w:before="85" w:afterLines="70" w:after="199" w:line="540" w:lineRule="exact"/>
        <w:ind w:leftChars="300" w:left="579"/>
        <w:rPr>
          <w:b/>
          <w:sz w:val="34"/>
          <w:szCs w:val="34"/>
        </w:rPr>
      </w:pPr>
      <w:r>
        <w:rPr>
          <w:b/>
          <w:sz w:val="34"/>
          <w:szCs w:val="34"/>
        </w:rPr>
        <w:t>项目编号：</w:t>
      </w:r>
    </w:p>
    <w:p w:rsidR="00CD311C" w:rsidRDefault="000C6839" w:rsidP="00752B30">
      <w:pPr>
        <w:spacing w:beforeLines="30" w:before="85" w:afterLines="70" w:after="199" w:line="540" w:lineRule="exact"/>
        <w:ind w:leftChars="300" w:left="2026" w:hangingChars="446" w:hanging="1447"/>
        <w:rPr>
          <w:b/>
          <w:sz w:val="34"/>
          <w:szCs w:val="34"/>
        </w:rPr>
      </w:pPr>
      <w:r>
        <w:rPr>
          <w:b/>
          <w:sz w:val="34"/>
          <w:szCs w:val="34"/>
        </w:rPr>
        <w:t>项目名称：</w:t>
      </w:r>
    </w:p>
    <w:p w:rsidR="00CD311C" w:rsidRDefault="000C6839" w:rsidP="00752B30">
      <w:pPr>
        <w:spacing w:beforeLines="30" w:before="85" w:afterLines="70" w:after="199" w:line="540" w:lineRule="exact"/>
        <w:ind w:leftChars="300" w:left="2026" w:hangingChars="446" w:hanging="1447"/>
        <w:rPr>
          <w:b/>
          <w:sz w:val="34"/>
          <w:szCs w:val="34"/>
        </w:rPr>
      </w:pPr>
      <w:r>
        <w:rPr>
          <w:b/>
          <w:sz w:val="34"/>
          <w:szCs w:val="34"/>
        </w:rPr>
        <w:t>所投包号：</w:t>
      </w:r>
    </w:p>
    <w:p w:rsidR="00CD311C" w:rsidRDefault="000C6839" w:rsidP="00752B30">
      <w:pPr>
        <w:spacing w:beforeLines="30" w:before="85" w:afterLines="70" w:after="199" w:line="540" w:lineRule="exact"/>
        <w:ind w:leftChars="300" w:left="579"/>
        <w:rPr>
          <w:b/>
          <w:sz w:val="34"/>
          <w:szCs w:val="34"/>
        </w:rPr>
      </w:pPr>
      <w:r>
        <w:rPr>
          <w:b/>
          <w:sz w:val="34"/>
          <w:szCs w:val="34"/>
        </w:rPr>
        <w:t>投标单位名称：</w:t>
      </w:r>
    </w:p>
    <w:p w:rsidR="00CD311C" w:rsidRDefault="000C6839" w:rsidP="00752B30">
      <w:pPr>
        <w:spacing w:beforeLines="30" w:before="85" w:afterLines="70" w:after="199" w:line="540" w:lineRule="exact"/>
        <w:ind w:leftChars="300" w:left="579"/>
        <w:rPr>
          <w:b/>
          <w:sz w:val="34"/>
          <w:szCs w:val="34"/>
        </w:rPr>
      </w:pPr>
      <w:r>
        <w:rPr>
          <w:rFonts w:hint="eastAsia"/>
          <w:b/>
          <w:sz w:val="34"/>
          <w:szCs w:val="34"/>
        </w:rPr>
        <w:t>投标代表人姓名：</w:t>
      </w:r>
    </w:p>
    <w:p w:rsidR="00CD311C" w:rsidRDefault="00CD311C" w:rsidP="00752B30">
      <w:pPr>
        <w:spacing w:beforeLines="30" w:before="85" w:afterLines="70" w:after="199" w:line="540" w:lineRule="exact"/>
        <w:ind w:leftChars="300" w:left="579"/>
        <w:rPr>
          <w:b/>
          <w:sz w:val="34"/>
          <w:szCs w:val="34"/>
        </w:rPr>
      </w:pPr>
    </w:p>
    <w:p w:rsidR="00CD311C" w:rsidRDefault="00CD311C" w:rsidP="00752B30">
      <w:pPr>
        <w:spacing w:beforeLines="30" w:before="85" w:afterLines="70" w:after="199" w:line="540" w:lineRule="exact"/>
        <w:ind w:leftChars="300" w:left="579"/>
        <w:rPr>
          <w:b/>
          <w:sz w:val="34"/>
          <w:szCs w:val="34"/>
        </w:rPr>
      </w:pPr>
    </w:p>
    <w:p w:rsidR="00CD311C" w:rsidRDefault="00CD311C" w:rsidP="00752B30">
      <w:pPr>
        <w:spacing w:beforeLines="30" w:before="85" w:afterLines="70" w:after="199" w:line="540" w:lineRule="exact"/>
        <w:ind w:leftChars="300" w:left="579"/>
        <w:rPr>
          <w:b/>
          <w:sz w:val="34"/>
          <w:szCs w:val="34"/>
        </w:rPr>
      </w:pPr>
    </w:p>
    <w:p w:rsidR="00CD311C" w:rsidRDefault="000C6839" w:rsidP="00752B30">
      <w:pPr>
        <w:spacing w:beforeLines="30" w:before="85" w:afterLines="70" w:after="199" w:line="540" w:lineRule="exact"/>
        <w:ind w:leftChars="300" w:left="579"/>
        <w:rPr>
          <w:b/>
          <w:bCs/>
          <w:sz w:val="24"/>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CD311C" w:rsidRDefault="000C6839">
      <w:pPr>
        <w:widowControl/>
        <w:jc w:val="left"/>
        <w:rPr>
          <w:b/>
          <w:bCs/>
          <w:sz w:val="24"/>
        </w:rPr>
      </w:pPr>
      <w:r>
        <w:rPr>
          <w:b/>
          <w:bCs/>
          <w:sz w:val="24"/>
        </w:rPr>
        <w:br w:type="page"/>
      </w:r>
    </w:p>
    <w:p w:rsidR="00CD311C" w:rsidRDefault="000C6839">
      <w:pPr>
        <w:autoSpaceDN w:val="0"/>
        <w:spacing w:line="360" w:lineRule="auto"/>
        <w:jc w:val="center"/>
        <w:rPr>
          <w:b/>
          <w:bCs/>
          <w:sz w:val="24"/>
        </w:rPr>
      </w:pPr>
      <w:r>
        <w:rPr>
          <w:b/>
          <w:bCs/>
          <w:sz w:val="24"/>
        </w:rPr>
        <w:lastRenderedPageBreak/>
        <w:t>投标文件总目录</w:t>
      </w:r>
    </w:p>
    <w:p w:rsidR="00CD311C" w:rsidRDefault="000C6839">
      <w:pPr>
        <w:autoSpaceDN w:val="0"/>
        <w:spacing w:line="360" w:lineRule="auto"/>
        <w:jc w:val="center"/>
        <w:rPr>
          <w:b/>
          <w:bCs/>
          <w:sz w:val="24"/>
        </w:rPr>
      </w:pPr>
      <w:r>
        <w:rPr>
          <w:b/>
          <w:bCs/>
          <w:sz w:val="24"/>
        </w:rPr>
        <w:t>（</w:t>
      </w:r>
      <w:r>
        <w:rPr>
          <w:rFonts w:hint="eastAsia"/>
          <w:b/>
          <w:bCs/>
          <w:sz w:val="24"/>
        </w:rPr>
        <w:t>投标人</w:t>
      </w:r>
      <w:r>
        <w:rPr>
          <w:b/>
          <w:bCs/>
          <w:sz w:val="24"/>
        </w:rPr>
        <w:t>自行编制）</w:t>
      </w:r>
    </w:p>
    <w:p w:rsidR="00CD311C" w:rsidRDefault="00CD311C">
      <w:pPr>
        <w:widowControl/>
        <w:jc w:val="center"/>
        <w:rPr>
          <w:b/>
          <w:sz w:val="24"/>
        </w:rPr>
      </w:pPr>
    </w:p>
    <w:p w:rsidR="00CD311C" w:rsidRDefault="000C6839">
      <w:pPr>
        <w:widowControl/>
        <w:jc w:val="left"/>
        <w:rPr>
          <w:b/>
          <w:sz w:val="24"/>
        </w:rPr>
      </w:pPr>
      <w:r>
        <w:rPr>
          <w:b/>
          <w:sz w:val="24"/>
        </w:rPr>
        <w:br w:type="page"/>
      </w:r>
    </w:p>
    <w:p w:rsidR="00CD311C" w:rsidRDefault="000C6839">
      <w:pPr>
        <w:widowControl/>
        <w:jc w:val="center"/>
        <w:rPr>
          <w:b/>
          <w:sz w:val="24"/>
        </w:rPr>
      </w:pPr>
      <w:r>
        <w:rPr>
          <w:b/>
          <w:sz w:val="24"/>
        </w:rPr>
        <w:lastRenderedPageBreak/>
        <w:t>评分因素及评标标准页码检索</w:t>
      </w:r>
    </w:p>
    <w:p w:rsidR="00CD311C" w:rsidRDefault="000C6839">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CD311C" w:rsidRDefault="000C6839">
      <w:pPr>
        <w:widowControl/>
        <w:jc w:val="left"/>
        <w:rPr>
          <w:sz w:val="24"/>
        </w:rPr>
      </w:pPr>
      <w:r>
        <w:rPr>
          <w:sz w:val="24"/>
        </w:rPr>
        <w:br w:type="page"/>
      </w:r>
    </w:p>
    <w:p w:rsidR="00CD311C" w:rsidRDefault="000C6839">
      <w:pPr>
        <w:tabs>
          <w:tab w:val="left" w:pos="360"/>
        </w:tabs>
        <w:spacing w:afterLines="100" w:after="285" w:line="360" w:lineRule="auto"/>
        <w:rPr>
          <w:b/>
          <w:sz w:val="24"/>
        </w:rPr>
      </w:pPr>
      <w:r>
        <w:rPr>
          <w:b/>
          <w:sz w:val="24"/>
        </w:rPr>
        <w:lastRenderedPageBreak/>
        <w:t>附件</w:t>
      </w:r>
      <w:r>
        <w:rPr>
          <w:b/>
          <w:sz w:val="24"/>
        </w:rPr>
        <w:t>1</w:t>
      </w:r>
    </w:p>
    <w:p w:rsidR="00CD311C" w:rsidRDefault="000C6839">
      <w:pPr>
        <w:autoSpaceDN w:val="0"/>
        <w:spacing w:line="360" w:lineRule="auto"/>
        <w:jc w:val="center"/>
        <w:rPr>
          <w:b/>
          <w:bCs/>
          <w:sz w:val="24"/>
        </w:rPr>
      </w:pPr>
      <w:r>
        <w:rPr>
          <w:b/>
          <w:bCs/>
          <w:sz w:val="24"/>
        </w:rPr>
        <w:t>投标书</w:t>
      </w:r>
    </w:p>
    <w:p w:rsidR="00CD311C" w:rsidRDefault="000C6839">
      <w:pPr>
        <w:spacing w:line="360" w:lineRule="auto"/>
        <w:rPr>
          <w:sz w:val="24"/>
        </w:rPr>
      </w:pPr>
      <w:r>
        <w:rPr>
          <w:sz w:val="24"/>
        </w:rPr>
        <w:t>致：天津市政府采购中心</w:t>
      </w:r>
    </w:p>
    <w:p w:rsidR="00CD311C" w:rsidRDefault="000C6839" w:rsidP="00752B30">
      <w:pPr>
        <w:spacing w:line="360" w:lineRule="auto"/>
        <w:ind w:firstLineChars="200" w:firstLine="446"/>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rsidR="00CD311C" w:rsidRDefault="000C6839" w:rsidP="00752B30">
      <w:pPr>
        <w:spacing w:line="360" w:lineRule="auto"/>
        <w:ind w:firstLineChars="200" w:firstLine="446"/>
        <w:rPr>
          <w:sz w:val="24"/>
        </w:rPr>
      </w:pPr>
      <w:r>
        <w:rPr>
          <w:sz w:val="24"/>
        </w:rPr>
        <w:t>据此函，签字代表宣布同意如下：</w:t>
      </w:r>
    </w:p>
    <w:p w:rsidR="00CD311C" w:rsidRDefault="000C6839" w:rsidP="00752B30">
      <w:pPr>
        <w:spacing w:line="360" w:lineRule="auto"/>
        <w:ind w:firstLineChars="200" w:firstLine="446"/>
        <w:jc w:val="left"/>
        <w:rPr>
          <w:sz w:val="24"/>
        </w:rPr>
      </w:pPr>
      <w:r>
        <w:rPr>
          <w:sz w:val="24"/>
        </w:rPr>
        <w:t xml:space="preserve">1. </w:t>
      </w:r>
      <w:r>
        <w:rPr>
          <w:rFonts w:hint="eastAsia"/>
          <w:sz w:val="24"/>
        </w:rPr>
        <w:t>我公司对招标文件要求的全部服务报价如下：</w:t>
      </w:r>
    </w:p>
    <w:tbl>
      <w:tblPr>
        <w:tblStyle w:val="af"/>
        <w:tblW w:w="5000" w:type="pct"/>
        <w:jc w:val="center"/>
        <w:tblLook w:val="04A0" w:firstRow="1" w:lastRow="0" w:firstColumn="1" w:lastColumn="0" w:noHBand="0" w:noVBand="1"/>
      </w:tblPr>
      <w:tblGrid>
        <w:gridCol w:w="3164"/>
        <w:gridCol w:w="2910"/>
        <w:gridCol w:w="2454"/>
      </w:tblGrid>
      <w:tr w:rsidR="00CD311C">
        <w:trPr>
          <w:jc w:val="center"/>
        </w:trPr>
        <w:tc>
          <w:tcPr>
            <w:tcW w:w="1855" w:type="pct"/>
            <w:vAlign w:val="center"/>
          </w:tcPr>
          <w:p w:rsidR="00CD311C" w:rsidRDefault="000C6839">
            <w:pPr>
              <w:spacing w:line="460" w:lineRule="exact"/>
              <w:jc w:val="center"/>
              <w:rPr>
                <w:sz w:val="24"/>
              </w:rPr>
            </w:pPr>
            <w:r>
              <w:rPr>
                <w:rFonts w:hint="eastAsia"/>
                <w:sz w:val="24"/>
              </w:rPr>
              <w:t>报价综合折扣</w:t>
            </w:r>
          </w:p>
        </w:tc>
        <w:tc>
          <w:tcPr>
            <w:tcW w:w="1706" w:type="pct"/>
          </w:tcPr>
          <w:p w:rsidR="00CD311C" w:rsidRDefault="000C6839">
            <w:pPr>
              <w:spacing w:line="460" w:lineRule="exact"/>
              <w:jc w:val="center"/>
              <w:rPr>
                <w:sz w:val="24"/>
              </w:rPr>
            </w:pPr>
            <w:r>
              <w:rPr>
                <w:rFonts w:hint="eastAsia"/>
                <w:sz w:val="24"/>
              </w:rPr>
              <w:t>综合折扣大写</w:t>
            </w:r>
          </w:p>
        </w:tc>
        <w:tc>
          <w:tcPr>
            <w:tcW w:w="1439" w:type="pct"/>
            <w:vAlign w:val="center"/>
          </w:tcPr>
          <w:p w:rsidR="00CD311C" w:rsidRDefault="000C6839">
            <w:pPr>
              <w:spacing w:line="460" w:lineRule="exact"/>
              <w:jc w:val="center"/>
              <w:rPr>
                <w:sz w:val="24"/>
              </w:rPr>
            </w:pPr>
            <w:r>
              <w:rPr>
                <w:rFonts w:hint="eastAsia"/>
                <w:sz w:val="24"/>
              </w:rPr>
              <w:t>服务期</w:t>
            </w:r>
          </w:p>
        </w:tc>
      </w:tr>
      <w:tr w:rsidR="00CD311C">
        <w:trPr>
          <w:jc w:val="center"/>
        </w:trPr>
        <w:tc>
          <w:tcPr>
            <w:tcW w:w="1855" w:type="pct"/>
            <w:vAlign w:val="center"/>
          </w:tcPr>
          <w:p w:rsidR="00CD311C" w:rsidRDefault="000C6839">
            <w:pPr>
              <w:spacing w:line="460" w:lineRule="exact"/>
              <w:jc w:val="center"/>
              <w:rPr>
                <w:sz w:val="24"/>
              </w:rPr>
            </w:pPr>
            <w:r>
              <w:rPr>
                <w:rFonts w:hint="eastAsia"/>
                <w:sz w:val="24"/>
              </w:rPr>
              <w:t>%</w:t>
            </w:r>
          </w:p>
        </w:tc>
        <w:tc>
          <w:tcPr>
            <w:tcW w:w="1706" w:type="pct"/>
            <w:vAlign w:val="center"/>
          </w:tcPr>
          <w:p w:rsidR="00CD311C" w:rsidRDefault="000C6839">
            <w:pPr>
              <w:spacing w:line="460" w:lineRule="exact"/>
              <w:jc w:val="center"/>
              <w:rPr>
                <w:sz w:val="24"/>
              </w:rPr>
            </w:pPr>
            <w:r>
              <w:rPr>
                <w:sz w:val="24"/>
              </w:rPr>
              <w:t>百分之</w:t>
            </w:r>
          </w:p>
        </w:tc>
        <w:tc>
          <w:tcPr>
            <w:tcW w:w="1439" w:type="pct"/>
          </w:tcPr>
          <w:p w:rsidR="00CD311C" w:rsidRDefault="00CD311C">
            <w:pPr>
              <w:spacing w:line="460" w:lineRule="exact"/>
              <w:jc w:val="center"/>
              <w:rPr>
                <w:sz w:val="24"/>
              </w:rPr>
            </w:pPr>
          </w:p>
        </w:tc>
      </w:tr>
    </w:tbl>
    <w:p w:rsidR="00CD311C" w:rsidRDefault="000C6839" w:rsidP="00752B30">
      <w:pPr>
        <w:spacing w:line="360" w:lineRule="auto"/>
        <w:ind w:firstLineChars="200" w:firstLine="446"/>
        <w:rPr>
          <w:sz w:val="24"/>
        </w:rPr>
      </w:pPr>
      <w:r>
        <w:rPr>
          <w:rFonts w:hint="eastAsia"/>
          <w:sz w:val="24"/>
        </w:rPr>
        <w:t>投标报价以综合折扣填列。以需求书中各单项最高限价价格为基础，报出综合折扣（例如：投标人报价综合折扣为九五折，则填写折扣为</w:t>
      </w:r>
      <w:r>
        <w:rPr>
          <w:rFonts w:hint="eastAsia"/>
          <w:sz w:val="24"/>
        </w:rPr>
        <w:t>95%</w:t>
      </w:r>
      <w:r>
        <w:rPr>
          <w:rFonts w:hint="eastAsia"/>
          <w:sz w:val="24"/>
        </w:rPr>
        <w:t>，最多保留小数点后两位，填写折扣大于</w:t>
      </w:r>
      <w:r>
        <w:rPr>
          <w:rFonts w:hint="eastAsia"/>
          <w:sz w:val="24"/>
        </w:rPr>
        <w:t>100%</w:t>
      </w:r>
      <w:r>
        <w:rPr>
          <w:rFonts w:hint="eastAsia"/>
          <w:sz w:val="24"/>
        </w:rPr>
        <w:t>的为无效投标）。维修实际结算价格</w:t>
      </w:r>
      <w:r>
        <w:rPr>
          <w:rFonts w:hint="eastAsia"/>
          <w:sz w:val="24"/>
        </w:rPr>
        <w:t>=</w:t>
      </w:r>
      <w:r>
        <w:rPr>
          <w:rFonts w:hint="eastAsia"/>
          <w:kern w:val="0"/>
          <w:sz w:val="24"/>
          <w:szCs w:val="24"/>
        </w:rPr>
        <w:t>实际维修项目单项最高限价价格总和</w:t>
      </w:r>
      <w:r>
        <w:rPr>
          <w:rFonts w:hint="eastAsia"/>
          <w:sz w:val="24"/>
        </w:rPr>
        <w:t>×成交供应商投标时承诺的综合折扣。</w:t>
      </w:r>
    </w:p>
    <w:p w:rsidR="00CD311C" w:rsidRDefault="000C6839" w:rsidP="00752B30">
      <w:pPr>
        <w:spacing w:line="360" w:lineRule="auto"/>
        <w:ind w:firstLineChars="200" w:firstLine="446"/>
        <w:rPr>
          <w:sz w:val="24"/>
        </w:rPr>
      </w:pPr>
      <w:r>
        <w:rPr>
          <w:sz w:val="24"/>
        </w:rPr>
        <w:t xml:space="preserve">2. </w:t>
      </w:r>
      <w:r>
        <w:rPr>
          <w:sz w:val="24"/>
        </w:rPr>
        <w:t>我公司将按招标文件的规定履行合同责任和义务。</w:t>
      </w:r>
    </w:p>
    <w:p w:rsidR="00CD311C" w:rsidRDefault="000C6839" w:rsidP="00752B30">
      <w:pPr>
        <w:spacing w:line="360" w:lineRule="auto"/>
        <w:ind w:firstLineChars="200" w:firstLine="446"/>
        <w:rPr>
          <w:sz w:val="24"/>
        </w:rPr>
      </w:pPr>
      <w:r>
        <w:rPr>
          <w:sz w:val="24"/>
        </w:rPr>
        <w:t xml:space="preserve">3. </w:t>
      </w:r>
      <w:r>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CD311C" w:rsidRDefault="000C6839" w:rsidP="00752B30">
      <w:pPr>
        <w:spacing w:line="360" w:lineRule="auto"/>
        <w:ind w:firstLineChars="200" w:firstLine="446"/>
        <w:rPr>
          <w:sz w:val="24"/>
        </w:rPr>
      </w:pPr>
      <w:r>
        <w:rPr>
          <w:sz w:val="24"/>
        </w:rPr>
        <w:t xml:space="preserve">4. </w:t>
      </w:r>
      <w:r>
        <w:rPr>
          <w:sz w:val="24"/>
        </w:rPr>
        <w:t>我公司的投标有效期为开标之日起</w:t>
      </w:r>
      <w:r>
        <w:rPr>
          <w:sz w:val="24"/>
        </w:rPr>
        <w:t>60</w:t>
      </w:r>
      <w:r>
        <w:rPr>
          <w:sz w:val="24"/>
        </w:rPr>
        <w:t>天。</w:t>
      </w:r>
    </w:p>
    <w:p w:rsidR="00CD311C" w:rsidRDefault="000C6839" w:rsidP="00752B30">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我公司同意按照招标方要求提供的与投标有关的一切数据或资料，并声明投标文件及所提供的一切资料均真实有效。由于我公司提供资料不实而造成的责任和后果由我公司自行承担。</w:t>
      </w:r>
    </w:p>
    <w:p w:rsidR="00CD311C" w:rsidRDefault="000C6839" w:rsidP="00752B30">
      <w:pPr>
        <w:spacing w:line="360" w:lineRule="auto"/>
        <w:ind w:firstLineChars="200" w:firstLine="446"/>
        <w:rPr>
          <w:sz w:val="24"/>
        </w:rPr>
      </w:pPr>
      <w:r>
        <w:rPr>
          <w:sz w:val="24"/>
        </w:rPr>
        <w:t xml:space="preserve">6. </w:t>
      </w:r>
      <w:r>
        <w:rPr>
          <w:sz w:val="24"/>
        </w:rPr>
        <w:t>我公司保证所投产品来自合法的供货渠道，若中标，则有义务向采购人提供其</w:t>
      </w:r>
      <w:r>
        <w:rPr>
          <w:sz w:val="24"/>
        </w:rPr>
        <w:lastRenderedPageBreak/>
        <w:t>需要的有效书面证明材料。如果提供非法渠道的商品，视为欺诈，并承担相关责任。</w:t>
      </w:r>
    </w:p>
    <w:p w:rsidR="00CD311C" w:rsidRDefault="000C6839" w:rsidP="00752B30">
      <w:pPr>
        <w:spacing w:line="360" w:lineRule="auto"/>
        <w:ind w:firstLineChars="200" w:firstLine="446"/>
        <w:rPr>
          <w:sz w:val="24"/>
        </w:rPr>
      </w:pPr>
      <w:r>
        <w:rPr>
          <w:sz w:val="24"/>
        </w:rPr>
        <w:t xml:space="preserve">7. </w:t>
      </w:r>
      <w:r>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rsidR="00CD311C" w:rsidRDefault="000C6839" w:rsidP="00752B30">
      <w:pPr>
        <w:spacing w:line="360" w:lineRule="auto"/>
        <w:ind w:firstLineChars="200" w:firstLine="446"/>
        <w:rPr>
          <w:sz w:val="24"/>
        </w:rPr>
      </w:pPr>
      <w:r>
        <w:rPr>
          <w:sz w:val="24"/>
        </w:rPr>
        <w:t xml:space="preserve">8. </w:t>
      </w:r>
      <w:r>
        <w:rPr>
          <w:sz w:val="24"/>
        </w:rPr>
        <w:t>我公司承诺完全符合</w:t>
      </w:r>
      <w:r>
        <w:rPr>
          <w:rFonts w:hint="eastAsia"/>
          <w:sz w:val="24"/>
        </w:rPr>
        <w:t>《中华人民共和国政府采购法》</w:t>
      </w:r>
      <w:r>
        <w:rPr>
          <w:sz w:val="24"/>
        </w:rPr>
        <w:t>、</w:t>
      </w:r>
      <w:r>
        <w:rPr>
          <w:rFonts w:hint="eastAsia"/>
          <w:sz w:val="24"/>
        </w:rPr>
        <w:t>《中华人民共和国政府采购法实施条例》</w:t>
      </w:r>
      <w:r>
        <w:rPr>
          <w:sz w:val="24"/>
        </w:rPr>
        <w:t>等法律法规规定，并随时接受采购人、采购代理机构的检查验证。在整个招标过程中，我公司若有违规行为，我公司完全接受贵中心依照相关法律法规和招标文件的规定给予处罚。</w:t>
      </w:r>
    </w:p>
    <w:p w:rsidR="00CD311C" w:rsidRDefault="000C6839" w:rsidP="00752B30">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CD311C" w:rsidRDefault="000C6839" w:rsidP="00752B30">
      <w:pPr>
        <w:spacing w:line="360" w:lineRule="auto"/>
        <w:ind w:firstLineChars="200" w:firstLine="446"/>
        <w:rPr>
          <w:sz w:val="24"/>
        </w:rPr>
      </w:pPr>
      <w:r>
        <w:rPr>
          <w:rFonts w:hint="eastAsia"/>
          <w:sz w:val="24"/>
        </w:rPr>
        <w:t>10</w:t>
      </w:r>
      <w:r>
        <w:rPr>
          <w:sz w:val="24"/>
        </w:rPr>
        <w:t xml:space="preserve">. </w:t>
      </w:r>
      <w:r>
        <w:rPr>
          <w:sz w:val="24"/>
        </w:rPr>
        <w:t>我公司若中标，本承诺将成为合同不可分割的一部分，与合同具有同等的法律效力。</w:t>
      </w:r>
    </w:p>
    <w:p w:rsidR="00CD311C" w:rsidRDefault="000C6839" w:rsidP="00752B30">
      <w:pPr>
        <w:spacing w:line="360" w:lineRule="auto"/>
        <w:ind w:firstLineChars="200" w:firstLine="446"/>
        <w:rPr>
          <w:sz w:val="24"/>
        </w:rPr>
      </w:pPr>
      <w:r>
        <w:rPr>
          <w:sz w:val="24"/>
        </w:rPr>
        <w:t>1</w:t>
      </w:r>
      <w:r>
        <w:rPr>
          <w:rFonts w:hint="eastAsia"/>
          <w:sz w:val="24"/>
        </w:rPr>
        <w:t>1</w:t>
      </w:r>
      <w:r>
        <w:rPr>
          <w:sz w:val="24"/>
        </w:rPr>
        <w:t xml:space="preserve">. </w:t>
      </w:r>
      <w:r>
        <w:rPr>
          <w:sz w:val="24"/>
        </w:rPr>
        <w:t>如违反上述承诺，我公司投标无效且接受相关部门依法作出的处罚，并承担通过相关媒体予以公布的任何风险和责任。</w:t>
      </w:r>
    </w:p>
    <w:p w:rsidR="00CD311C" w:rsidRDefault="000C6839" w:rsidP="00752B30">
      <w:pPr>
        <w:spacing w:line="360" w:lineRule="auto"/>
        <w:ind w:firstLineChars="200" w:firstLine="446"/>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CD311C" w:rsidRDefault="000C6839" w:rsidP="00752B30">
      <w:pPr>
        <w:spacing w:line="360" w:lineRule="auto"/>
        <w:ind w:firstLineChars="200" w:firstLine="446"/>
        <w:rPr>
          <w:sz w:val="24"/>
        </w:rPr>
      </w:pPr>
      <w:r>
        <w:rPr>
          <w:rFonts w:hint="eastAsia"/>
          <w:sz w:val="24"/>
        </w:rPr>
        <w:t>纳税人识别号：</w:t>
      </w:r>
    </w:p>
    <w:p w:rsidR="00CD311C" w:rsidRDefault="000C6839" w:rsidP="00752B30">
      <w:pPr>
        <w:spacing w:line="360" w:lineRule="auto"/>
        <w:ind w:firstLineChars="200" w:firstLine="446"/>
        <w:rPr>
          <w:sz w:val="24"/>
        </w:rPr>
      </w:pPr>
      <w:r>
        <w:rPr>
          <w:rFonts w:hint="eastAsia"/>
          <w:sz w:val="24"/>
        </w:rPr>
        <w:t>地址、电话：</w:t>
      </w:r>
    </w:p>
    <w:p w:rsidR="00CD311C" w:rsidRDefault="000C6839" w:rsidP="00752B30">
      <w:pPr>
        <w:spacing w:line="360" w:lineRule="auto"/>
        <w:ind w:firstLineChars="200" w:firstLine="446"/>
        <w:rPr>
          <w:sz w:val="24"/>
        </w:rPr>
      </w:pPr>
      <w:r>
        <w:rPr>
          <w:rFonts w:hint="eastAsia"/>
          <w:sz w:val="24"/>
        </w:rPr>
        <w:t>开户行及账号：</w:t>
      </w:r>
    </w:p>
    <w:p w:rsidR="00CD311C" w:rsidRDefault="000C6839" w:rsidP="00752B30">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CD311C" w:rsidRDefault="000C6839" w:rsidP="00752B30">
      <w:pPr>
        <w:spacing w:line="360" w:lineRule="auto"/>
        <w:ind w:firstLineChars="200" w:firstLine="446"/>
        <w:rPr>
          <w:sz w:val="24"/>
        </w:rPr>
      </w:pPr>
      <w:r>
        <w:rPr>
          <w:rFonts w:hint="eastAsia"/>
          <w:sz w:val="24"/>
        </w:rPr>
        <w:t xml:space="preserve">13. </w:t>
      </w:r>
      <w:r>
        <w:rPr>
          <w:rFonts w:hint="eastAsia"/>
          <w:sz w:val="24"/>
        </w:rPr>
        <w:t>我公司选择招标代理服务费</w:t>
      </w:r>
      <w:r>
        <w:rPr>
          <w:sz w:val="24"/>
        </w:rPr>
        <w:t>发票领取方式（请自行选择以下任一方式并在相</w:t>
      </w:r>
      <w:r>
        <w:rPr>
          <w:sz w:val="24"/>
        </w:rPr>
        <w:lastRenderedPageBreak/>
        <w:t>应</w:t>
      </w:r>
      <w:r>
        <w:rPr>
          <w:rFonts w:hint="eastAsia"/>
          <w:sz w:val="24"/>
        </w:rPr>
        <w:t>□里划“√”</w:t>
      </w:r>
      <w:r>
        <w:rPr>
          <w:sz w:val="24"/>
        </w:rPr>
        <w:t>）：</w:t>
      </w:r>
    </w:p>
    <w:p w:rsidR="00CD311C" w:rsidRDefault="000C6839">
      <w:pPr>
        <w:spacing w:line="360" w:lineRule="auto"/>
        <w:ind w:firstLineChars="200" w:firstLine="448"/>
        <w:rPr>
          <w:b/>
          <w:sz w:val="24"/>
        </w:rPr>
      </w:pPr>
      <w:r>
        <w:rPr>
          <w:rFonts w:hint="eastAsia"/>
          <w:b/>
          <w:sz w:val="24"/>
        </w:rPr>
        <w:t>□</w:t>
      </w:r>
      <w:r>
        <w:rPr>
          <w:b/>
          <w:sz w:val="24"/>
        </w:rPr>
        <w:t>上门自取</w:t>
      </w:r>
    </w:p>
    <w:p w:rsidR="00CD311C" w:rsidRDefault="00CD311C" w:rsidP="00752B30">
      <w:pPr>
        <w:spacing w:line="360" w:lineRule="auto"/>
        <w:ind w:firstLineChars="200" w:firstLine="446"/>
        <w:rPr>
          <w:sz w:val="24"/>
        </w:rPr>
      </w:pPr>
    </w:p>
    <w:p w:rsidR="00CD311C" w:rsidRDefault="000C6839">
      <w:pPr>
        <w:spacing w:line="360" w:lineRule="auto"/>
        <w:ind w:firstLineChars="200" w:firstLine="448"/>
        <w:rPr>
          <w:b/>
          <w:sz w:val="24"/>
        </w:rPr>
      </w:pPr>
      <w:r>
        <w:rPr>
          <w:rFonts w:hint="eastAsia"/>
          <w:b/>
          <w:sz w:val="24"/>
        </w:rPr>
        <w:t>□</w:t>
      </w:r>
      <w:r>
        <w:rPr>
          <w:b/>
          <w:sz w:val="24"/>
        </w:rPr>
        <w:t>到付邮寄</w:t>
      </w:r>
    </w:p>
    <w:p w:rsidR="00CD311C" w:rsidRDefault="000C6839" w:rsidP="00752B30">
      <w:pPr>
        <w:spacing w:line="360" w:lineRule="auto"/>
        <w:ind w:firstLineChars="200" w:firstLine="446"/>
        <w:rPr>
          <w:sz w:val="24"/>
        </w:rPr>
      </w:pPr>
      <w:r>
        <w:rPr>
          <w:sz w:val="24"/>
        </w:rPr>
        <w:t>邮寄地址</w:t>
      </w:r>
      <w:r>
        <w:rPr>
          <w:rFonts w:hint="eastAsia"/>
          <w:sz w:val="24"/>
        </w:rPr>
        <w:t>、邮编</w:t>
      </w:r>
      <w:r>
        <w:rPr>
          <w:sz w:val="24"/>
        </w:rPr>
        <w:t>：</w:t>
      </w:r>
    </w:p>
    <w:p w:rsidR="00CD311C" w:rsidRDefault="000C6839" w:rsidP="00752B30">
      <w:pPr>
        <w:spacing w:line="360" w:lineRule="auto"/>
        <w:ind w:firstLineChars="200" w:firstLine="446"/>
        <w:rPr>
          <w:sz w:val="24"/>
        </w:rPr>
      </w:pPr>
      <w:r>
        <w:rPr>
          <w:sz w:val="24"/>
        </w:rPr>
        <w:t>邮寄联系人、手机号码：</w:t>
      </w:r>
    </w:p>
    <w:p w:rsidR="00CD311C" w:rsidRDefault="00CD311C" w:rsidP="00752B30">
      <w:pPr>
        <w:spacing w:line="360" w:lineRule="auto"/>
        <w:ind w:firstLineChars="1700" w:firstLine="3794"/>
        <w:rPr>
          <w:sz w:val="24"/>
        </w:rPr>
      </w:pPr>
    </w:p>
    <w:p w:rsidR="00CD311C" w:rsidRDefault="000C6839" w:rsidP="00752B30">
      <w:pPr>
        <w:spacing w:line="360" w:lineRule="auto"/>
        <w:ind w:firstLineChars="1700" w:firstLine="3794"/>
        <w:rPr>
          <w:sz w:val="24"/>
        </w:rPr>
      </w:pPr>
      <w:r>
        <w:rPr>
          <w:sz w:val="24"/>
        </w:rPr>
        <w:t>投标人名称：</w:t>
      </w:r>
    </w:p>
    <w:p w:rsidR="00CD311C" w:rsidRDefault="00CD311C" w:rsidP="00752B30">
      <w:pPr>
        <w:spacing w:line="360" w:lineRule="auto"/>
        <w:ind w:firstLineChars="1700" w:firstLine="3794"/>
        <w:rPr>
          <w:sz w:val="24"/>
        </w:rPr>
      </w:pPr>
    </w:p>
    <w:p w:rsidR="00CD311C" w:rsidRDefault="000C6839" w:rsidP="00752B30">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CD311C" w:rsidRDefault="00CD311C">
      <w:pPr>
        <w:spacing w:line="460" w:lineRule="exact"/>
        <w:rPr>
          <w:sz w:val="24"/>
        </w:rPr>
      </w:pPr>
    </w:p>
    <w:p w:rsidR="00CD311C" w:rsidRDefault="000C6839">
      <w:pPr>
        <w:widowControl/>
        <w:jc w:val="left"/>
        <w:rPr>
          <w:sz w:val="24"/>
        </w:rPr>
      </w:pPr>
      <w:r>
        <w:rPr>
          <w:sz w:val="24"/>
        </w:rPr>
        <w:br w:type="page"/>
      </w:r>
    </w:p>
    <w:p w:rsidR="00CD311C" w:rsidRDefault="000C6839">
      <w:pPr>
        <w:widowControl/>
        <w:jc w:val="left"/>
        <w:rPr>
          <w:b/>
          <w:sz w:val="24"/>
        </w:rPr>
      </w:pPr>
      <w:r>
        <w:rPr>
          <w:b/>
          <w:sz w:val="24"/>
        </w:rPr>
        <w:lastRenderedPageBreak/>
        <w:t>附件</w:t>
      </w:r>
      <w:r>
        <w:rPr>
          <w:b/>
          <w:sz w:val="24"/>
        </w:rPr>
        <w:t>2</w:t>
      </w:r>
    </w:p>
    <w:p w:rsidR="00CD311C" w:rsidRDefault="00CD311C">
      <w:pPr>
        <w:autoSpaceDN w:val="0"/>
        <w:spacing w:line="360" w:lineRule="auto"/>
        <w:jc w:val="center"/>
        <w:rPr>
          <w:b/>
          <w:bCs/>
          <w:sz w:val="24"/>
        </w:rPr>
      </w:pPr>
    </w:p>
    <w:p w:rsidR="00CD311C" w:rsidRDefault="000C6839">
      <w:pPr>
        <w:ind w:right="84"/>
        <w:jc w:val="center"/>
        <w:rPr>
          <w:b/>
          <w:sz w:val="24"/>
        </w:rPr>
      </w:pPr>
      <w:r>
        <w:rPr>
          <w:rFonts w:hint="eastAsia"/>
          <w:b/>
          <w:sz w:val="24"/>
        </w:rPr>
        <w:t>供应商资格声明函</w:t>
      </w:r>
    </w:p>
    <w:p w:rsidR="00CD311C" w:rsidRDefault="00CD311C">
      <w:pPr>
        <w:spacing w:line="360" w:lineRule="auto"/>
        <w:ind w:firstLine="420"/>
        <w:jc w:val="center"/>
        <w:rPr>
          <w:b/>
          <w:sz w:val="24"/>
        </w:rPr>
      </w:pPr>
    </w:p>
    <w:p w:rsidR="00CD311C" w:rsidRDefault="000C6839">
      <w:pPr>
        <w:spacing w:line="360" w:lineRule="auto"/>
        <w:rPr>
          <w:sz w:val="24"/>
        </w:rPr>
      </w:pPr>
      <w:r>
        <w:rPr>
          <w:rFonts w:hint="eastAsia"/>
          <w:sz w:val="24"/>
        </w:rPr>
        <w:t>天津市政府采购中心：</w:t>
      </w:r>
    </w:p>
    <w:p w:rsidR="00CD311C" w:rsidRDefault="000C6839" w:rsidP="00752B30">
      <w:pPr>
        <w:spacing w:line="360" w:lineRule="auto"/>
        <w:ind w:firstLineChars="200" w:firstLine="446"/>
        <w:rPr>
          <w:sz w:val="24"/>
        </w:rPr>
      </w:pPr>
      <w:r>
        <w:rPr>
          <w:rFonts w:hint="eastAsia"/>
          <w:sz w:val="24"/>
        </w:rPr>
        <w:t>我单位自愿参与本项目的政府采购活动，郑重承诺如下：</w:t>
      </w:r>
    </w:p>
    <w:p w:rsidR="00CD311C" w:rsidRDefault="000C6839" w:rsidP="00752B30">
      <w:pPr>
        <w:spacing w:line="360" w:lineRule="auto"/>
        <w:ind w:firstLineChars="200" w:firstLine="446"/>
        <w:rPr>
          <w:sz w:val="24"/>
        </w:rPr>
      </w:pPr>
      <w:r>
        <w:rPr>
          <w:rFonts w:hint="eastAsia"/>
          <w:sz w:val="24"/>
        </w:rPr>
        <w:t>（一）我单位具有良好的商业信誉和健全的财务会计制度；</w:t>
      </w:r>
    </w:p>
    <w:p w:rsidR="00CD311C" w:rsidRDefault="000C6839" w:rsidP="00752B30">
      <w:pPr>
        <w:spacing w:line="360" w:lineRule="auto"/>
        <w:ind w:firstLineChars="200" w:firstLine="446"/>
        <w:rPr>
          <w:sz w:val="24"/>
        </w:rPr>
      </w:pPr>
      <w:r>
        <w:rPr>
          <w:rFonts w:hint="eastAsia"/>
          <w:sz w:val="24"/>
        </w:rPr>
        <w:t>（二）我单位依法缴纳税收和社会保障资金；</w:t>
      </w:r>
    </w:p>
    <w:p w:rsidR="00CD311C" w:rsidRDefault="000C6839" w:rsidP="00752B30">
      <w:pPr>
        <w:spacing w:line="360" w:lineRule="auto"/>
        <w:ind w:firstLineChars="200" w:firstLine="446"/>
        <w:rPr>
          <w:sz w:val="24"/>
        </w:rPr>
      </w:pPr>
      <w:r>
        <w:rPr>
          <w:rFonts w:hint="eastAsia"/>
          <w:sz w:val="24"/>
        </w:rPr>
        <w:t>（三）我单位具备履行合同所必需的设备和专业技术能力；</w:t>
      </w:r>
    </w:p>
    <w:p w:rsidR="00CD311C" w:rsidRDefault="000C6839" w:rsidP="00752B30">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CD311C" w:rsidRDefault="000C6839" w:rsidP="00752B30">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CD311C" w:rsidRDefault="000C6839" w:rsidP="00752B30">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CD311C">
        <w:tc>
          <w:tcPr>
            <w:tcW w:w="1061" w:type="pct"/>
            <w:vAlign w:val="center"/>
          </w:tcPr>
          <w:p w:rsidR="00CD311C" w:rsidRDefault="000C6839">
            <w:pPr>
              <w:jc w:val="center"/>
              <w:rPr>
                <w:szCs w:val="21"/>
              </w:rPr>
            </w:pPr>
            <w:r>
              <w:rPr>
                <w:rFonts w:hint="eastAsia"/>
                <w:szCs w:val="21"/>
              </w:rPr>
              <w:t>序号</w:t>
            </w:r>
          </w:p>
        </w:tc>
        <w:tc>
          <w:tcPr>
            <w:tcW w:w="2273" w:type="pct"/>
            <w:vAlign w:val="center"/>
          </w:tcPr>
          <w:p w:rsidR="00CD311C" w:rsidRDefault="000C6839">
            <w:pPr>
              <w:jc w:val="center"/>
              <w:rPr>
                <w:szCs w:val="21"/>
              </w:rPr>
            </w:pPr>
            <w:r>
              <w:rPr>
                <w:rFonts w:hint="eastAsia"/>
                <w:szCs w:val="21"/>
              </w:rPr>
              <w:t>单位名称</w:t>
            </w:r>
          </w:p>
        </w:tc>
        <w:tc>
          <w:tcPr>
            <w:tcW w:w="1667" w:type="pct"/>
            <w:vAlign w:val="center"/>
          </w:tcPr>
          <w:p w:rsidR="00CD311C" w:rsidRDefault="000C6839">
            <w:pPr>
              <w:jc w:val="center"/>
              <w:rPr>
                <w:szCs w:val="21"/>
              </w:rPr>
            </w:pPr>
            <w:r>
              <w:rPr>
                <w:rFonts w:hint="eastAsia"/>
                <w:szCs w:val="21"/>
              </w:rPr>
              <w:t>相互关系类型</w:t>
            </w:r>
          </w:p>
        </w:tc>
      </w:tr>
      <w:tr w:rsidR="00CD311C">
        <w:tc>
          <w:tcPr>
            <w:tcW w:w="1061" w:type="pct"/>
            <w:vAlign w:val="center"/>
          </w:tcPr>
          <w:p w:rsidR="00CD311C" w:rsidRDefault="000C6839">
            <w:pPr>
              <w:jc w:val="center"/>
              <w:rPr>
                <w:szCs w:val="21"/>
              </w:rPr>
            </w:pPr>
            <w:r>
              <w:rPr>
                <w:rFonts w:hint="eastAsia"/>
                <w:szCs w:val="21"/>
              </w:rPr>
              <w:t>1</w:t>
            </w:r>
          </w:p>
        </w:tc>
        <w:tc>
          <w:tcPr>
            <w:tcW w:w="2273" w:type="pct"/>
            <w:vAlign w:val="center"/>
          </w:tcPr>
          <w:p w:rsidR="00CD311C" w:rsidRDefault="00CD311C">
            <w:pPr>
              <w:jc w:val="center"/>
              <w:rPr>
                <w:szCs w:val="21"/>
              </w:rPr>
            </w:pPr>
          </w:p>
        </w:tc>
        <w:tc>
          <w:tcPr>
            <w:tcW w:w="1667" w:type="pct"/>
            <w:vAlign w:val="center"/>
          </w:tcPr>
          <w:p w:rsidR="00CD311C" w:rsidRDefault="00CD311C">
            <w:pPr>
              <w:jc w:val="center"/>
              <w:rPr>
                <w:szCs w:val="21"/>
              </w:rPr>
            </w:pPr>
          </w:p>
        </w:tc>
      </w:tr>
      <w:tr w:rsidR="00CD311C">
        <w:tc>
          <w:tcPr>
            <w:tcW w:w="1061" w:type="pct"/>
            <w:vAlign w:val="center"/>
          </w:tcPr>
          <w:p w:rsidR="00CD311C" w:rsidRDefault="000C6839">
            <w:pPr>
              <w:jc w:val="center"/>
              <w:rPr>
                <w:szCs w:val="21"/>
              </w:rPr>
            </w:pPr>
            <w:r>
              <w:rPr>
                <w:rFonts w:hint="eastAsia"/>
                <w:szCs w:val="21"/>
              </w:rPr>
              <w:t>2</w:t>
            </w:r>
          </w:p>
        </w:tc>
        <w:tc>
          <w:tcPr>
            <w:tcW w:w="2273" w:type="pct"/>
            <w:vAlign w:val="center"/>
          </w:tcPr>
          <w:p w:rsidR="00CD311C" w:rsidRDefault="00CD311C">
            <w:pPr>
              <w:jc w:val="center"/>
              <w:rPr>
                <w:szCs w:val="21"/>
              </w:rPr>
            </w:pPr>
          </w:p>
        </w:tc>
        <w:tc>
          <w:tcPr>
            <w:tcW w:w="1667" w:type="pct"/>
            <w:vAlign w:val="center"/>
          </w:tcPr>
          <w:p w:rsidR="00CD311C" w:rsidRDefault="00CD311C">
            <w:pPr>
              <w:jc w:val="center"/>
              <w:rPr>
                <w:szCs w:val="21"/>
              </w:rPr>
            </w:pPr>
          </w:p>
        </w:tc>
      </w:tr>
      <w:tr w:rsidR="00CD311C">
        <w:tc>
          <w:tcPr>
            <w:tcW w:w="1061" w:type="pct"/>
            <w:vAlign w:val="center"/>
          </w:tcPr>
          <w:p w:rsidR="00CD311C" w:rsidRDefault="000C6839">
            <w:pPr>
              <w:jc w:val="center"/>
              <w:rPr>
                <w:szCs w:val="21"/>
              </w:rPr>
            </w:pPr>
            <w:r>
              <w:rPr>
                <w:rFonts w:hint="eastAsia"/>
                <w:szCs w:val="21"/>
              </w:rPr>
              <w:t>3</w:t>
            </w:r>
          </w:p>
        </w:tc>
        <w:tc>
          <w:tcPr>
            <w:tcW w:w="2273" w:type="pct"/>
            <w:vAlign w:val="center"/>
          </w:tcPr>
          <w:p w:rsidR="00CD311C" w:rsidRDefault="00CD311C">
            <w:pPr>
              <w:jc w:val="center"/>
              <w:rPr>
                <w:szCs w:val="21"/>
              </w:rPr>
            </w:pPr>
          </w:p>
        </w:tc>
        <w:tc>
          <w:tcPr>
            <w:tcW w:w="1667" w:type="pct"/>
            <w:vAlign w:val="center"/>
          </w:tcPr>
          <w:p w:rsidR="00CD311C" w:rsidRDefault="00CD311C">
            <w:pPr>
              <w:jc w:val="center"/>
              <w:rPr>
                <w:szCs w:val="21"/>
              </w:rPr>
            </w:pPr>
          </w:p>
        </w:tc>
      </w:tr>
    </w:tbl>
    <w:p w:rsidR="00CD311C" w:rsidRDefault="000C6839" w:rsidP="00752B30">
      <w:pPr>
        <w:spacing w:line="360" w:lineRule="auto"/>
        <w:ind w:firstLineChars="200" w:firstLine="446"/>
        <w:rPr>
          <w:sz w:val="24"/>
        </w:rPr>
      </w:pPr>
      <w:r>
        <w:rPr>
          <w:rFonts w:hint="eastAsia"/>
          <w:sz w:val="24"/>
        </w:rPr>
        <w:t>上表未填写的，视为不存在第（六）条所列情形</w:t>
      </w:r>
    </w:p>
    <w:p w:rsidR="00CD311C" w:rsidRDefault="00CD311C" w:rsidP="00752B30">
      <w:pPr>
        <w:spacing w:line="360" w:lineRule="auto"/>
        <w:ind w:firstLineChars="200" w:firstLine="446"/>
        <w:rPr>
          <w:sz w:val="24"/>
        </w:rPr>
      </w:pPr>
    </w:p>
    <w:p w:rsidR="00CD311C" w:rsidRDefault="000C6839" w:rsidP="00752B30">
      <w:pPr>
        <w:spacing w:line="360" w:lineRule="auto"/>
        <w:ind w:firstLineChars="200" w:firstLine="446"/>
        <w:rPr>
          <w:sz w:val="24"/>
        </w:rPr>
      </w:pPr>
      <w:r>
        <w:rPr>
          <w:rFonts w:hint="eastAsia"/>
          <w:sz w:val="24"/>
        </w:rPr>
        <w:t>上述声明真实有效，否则我单位承担全部责任和不利后果。</w:t>
      </w:r>
    </w:p>
    <w:p w:rsidR="00CD311C" w:rsidRDefault="00CD311C" w:rsidP="00752B30">
      <w:pPr>
        <w:spacing w:line="360" w:lineRule="auto"/>
        <w:ind w:firstLineChars="200" w:firstLine="446"/>
        <w:rPr>
          <w:sz w:val="24"/>
        </w:rPr>
      </w:pPr>
    </w:p>
    <w:p w:rsidR="00CD311C" w:rsidRDefault="000C6839" w:rsidP="00752B30">
      <w:pPr>
        <w:spacing w:line="360" w:lineRule="auto"/>
        <w:ind w:firstLineChars="100" w:firstLine="223"/>
        <w:rPr>
          <w:sz w:val="24"/>
        </w:rPr>
      </w:pPr>
      <w:r>
        <w:rPr>
          <w:sz w:val="24"/>
        </w:rPr>
        <w:t>投标人名称：</w:t>
      </w:r>
    </w:p>
    <w:p w:rsidR="00CD311C" w:rsidRDefault="00CD311C" w:rsidP="00752B30">
      <w:pPr>
        <w:spacing w:line="360" w:lineRule="auto"/>
        <w:ind w:firstLineChars="100" w:firstLine="223"/>
        <w:rPr>
          <w:sz w:val="24"/>
        </w:rPr>
      </w:pPr>
    </w:p>
    <w:p w:rsidR="00CD311C" w:rsidRDefault="000C6839" w:rsidP="00752B30">
      <w:pPr>
        <w:spacing w:line="360" w:lineRule="auto"/>
        <w:ind w:firstLineChars="100" w:firstLine="223"/>
        <w:rPr>
          <w:position w:val="-40"/>
          <w:sz w:val="24"/>
        </w:rPr>
      </w:pPr>
      <w:r>
        <w:rPr>
          <w:sz w:val="24"/>
        </w:rPr>
        <w:t>日期：</w:t>
      </w:r>
      <w:r>
        <w:rPr>
          <w:sz w:val="24"/>
        </w:rPr>
        <w:t xml:space="preserve">  </w:t>
      </w:r>
    </w:p>
    <w:p w:rsidR="00CD311C" w:rsidRDefault="00CD311C">
      <w:pPr>
        <w:autoSpaceDN w:val="0"/>
        <w:spacing w:line="360" w:lineRule="auto"/>
        <w:jc w:val="center"/>
        <w:rPr>
          <w:b/>
          <w:bCs/>
          <w:sz w:val="24"/>
        </w:rPr>
      </w:pPr>
    </w:p>
    <w:p w:rsidR="00CD311C" w:rsidRDefault="000C6839">
      <w:pPr>
        <w:widowControl/>
        <w:jc w:val="left"/>
        <w:rPr>
          <w:b/>
          <w:bCs/>
          <w:sz w:val="24"/>
        </w:rPr>
      </w:pPr>
      <w:r>
        <w:rPr>
          <w:b/>
          <w:bCs/>
          <w:sz w:val="24"/>
        </w:rPr>
        <w:br w:type="page"/>
      </w:r>
    </w:p>
    <w:p w:rsidR="00CD311C" w:rsidRDefault="000C6839">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：招标文件第一部分供应商资格要求的证件</w:t>
      </w:r>
    </w:p>
    <w:p w:rsidR="00CD311C" w:rsidRDefault="000C6839">
      <w:pPr>
        <w:widowControl/>
        <w:jc w:val="left"/>
        <w:rPr>
          <w:b/>
          <w:bCs/>
          <w:sz w:val="24"/>
        </w:rPr>
      </w:pPr>
      <w:r>
        <w:rPr>
          <w:b/>
          <w:bCs/>
          <w:sz w:val="24"/>
        </w:rPr>
        <w:br w:type="page"/>
      </w:r>
    </w:p>
    <w:p w:rsidR="00CD311C" w:rsidRDefault="000C6839">
      <w:pPr>
        <w:autoSpaceDN w:val="0"/>
        <w:spacing w:line="360" w:lineRule="auto"/>
        <w:rPr>
          <w:b/>
          <w:bCs/>
          <w:sz w:val="24"/>
        </w:rPr>
      </w:pPr>
      <w:r>
        <w:rPr>
          <w:rFonts w:hint="eastAsia"/>
          <w:b/>
          <w:bCs/>
          <w:sz w:val="24"/>
        </w:rPr>
        <w:lastRenderedPageBreak/>
        <w:t>附件</w:t>
      </w:r>
      <w:r>
        <w:rPr>
          <w:rFonts w:hint="eastAsia"/>
          <w:b/>
          <w:bCs/>
          <w:sz w:val="24"/>
        </w:rPr>
        <w:t>3</w:t>
      </w:r>
    </w:p>
    <w:p w:rsidR="00CD311C" w:rsidRDefault="00CD311C">
      <w:pPr>
        <w:autoSpaceDN w:val="0"/>
        <w:spacing w:line="360" w:lineRule="auto"/>
        <w:jc w:val="center"/>
        <w:rPr>
          <w:b/>
          <w:bCs/>
          <w:sz w:val="24"/>
        </w:rPr>
      </w:pPr>
    </w:p>
    <w:p w:rsidR="00CD311C" w:rsidRDefault="000C6839">
      <w:pPr>
        <w:autoSpaceDN w:val="0"/>
        <w:spacing w:line="360" w:lineRule="auto"/>
        <w:jc w:val="center"/>
        <w:rPr>
          <w:b/>
          <w:bCs/>
          <w:sz w:val="24"/>
        </w:rPr>
      </w:pPr>
      <w:r>
        <w:rPr>
          <w:b/>
          <w:bCs/>
          <w:sz w:val="24"/>
        </w:rPr>
        <w:t>商务要求点对点应答表</w:t>
      </w:r>
    </w:p>
    <w:p w:rsidR="00CD311C" w:rsidRDefault="00CD311C">
      <w:pPr>
        <w:spacing w:line="460" w:lineRule="exact"/>
        <w:rPr>
          <w:sz w:val="24"/>
        </w:rPr>
      </w:pPr>
    </w:p>
    <w:p w:rsidR="00CD311C" w:rsidRDefault="000C6839">
      <w:pPr>
        <w:spacing w:line="460" w:lineRule="exact"/>
        <w:rPr>
          <w:sz w:val="24"/>
        </w:rPr>
      </w:pPr>
      <w:r>
        <w:rPr>
          <w:sz w:val="24"/>
        </w:rPr>
        <w:t>项目名称：</w:t>
      </w:r>
      <w:r>
        <w:rPr>
          <w:sz w:val="24"/>
          <w:u w:val="single"/>
        </w:rPr>
        <w:t xml:space="preserve">                    </w:t>
      </w:r>
    </w:p>
    <w:p w:rsidR="00CD311C" w:rsidRDefault="000C6839">
      <w:pPr>
        <w:spacing w:line="460" w:lineRule="exact"/>
        <w:rPr>
          <w:sz w:val="24"/>
        </w:rPr>
      </w:pPr>
      <w:r>
        <w:rPr>
          <w:sz w:val="24"/>
        </w:rPr>
        <w:t>项目编号：</w:t>
      </w:r>
      <w:r>
        <w:rPr>
          <w:sz w:val="24"/>
          <w:u w:val="single"/>
        </w:rPr>
        <w:t xml:space="preserve">                    </w:t>
      </w:r>
    </w:p>
    <w:p w:rsidR="00CD311C" w:rsidRDefault="000C6839">
      <w:pPr>
        <w:spacing w:line="460" w:lineRule="exact"/>
        <w:rPr>
          <w:sz w:val="24"/>
          <w:u w:val="single"/>
        </w:rPr>
      </w:pPr>
      <w:r>
        <w:rPr>
          <w:sz w:val="24"/>
        </w:rPr>
        <w:t>包号：</w:t>
      </w:r>
      <w:r>
        <w:rPr>
          <w:sz w:val="24"/>
          <w:u w:val="single"/>
        </w:rPr>
        <w:t xml:space="preserve">                        </w:t>
      </w:r>
    </w:p>
    <w:p w:rsidR="00CD311C" w:rsidRDefault="00CD311C">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CD311C">
        <w:trPr>
          <w:trHeight w:val="373"/>
        </w:trPr>
        <w:tc>
          <w:tcPr>
            <w:tcW w:w="974" w:type="pct"/>
            <w:shd w:val="clear" w:color="auto" w:fill="auto"/>
            <w:vAlign w:val="center"/>
          </w:tcPr>
          <w:p w:rsidR="00CD311C" w:rsidRDefault="000C6839">
            <w:pPr>
              <w:widowControl/>
              <w:jc w:val="center"/>
              <w:rPr>
                <w:color w:val="000000"/>
                <w:kern w:val="0"/>
                <w:szCs w:val="21"/>
              </w:rPr>
            </w:pPr>
            <w:r>
              <w:rPr>
                <w:color w:val="000000"/>
                <w:kern w:val="0"/>
                <w:szCs w:val="21"/>
              </w:rPr>
              <w:t>序号</w:t>
            </w:r>
          </w:p>
        </w:tc>
        <w:tc>
          <w:tcPr>
            <w:tcW w:w="1274" w:type="pct"/>
            <w:shd w:val="clear" w:color="auto" w:fill="auto"/>
            <w:vAlign w:val="center"/>
          </w:tcPr>
          <w:p w:rsidR="00CD311C" w:rsidRDefault="000C6839">
            <w:pPr>
              <w:widowControl/>
              <w:jc w:val="center"/>
              <w:rPr>
                <w:color w:val="000000"/>
                <w:kern w:val="0"/>
                <w:szCs w:val="21"/>
              </w:rPr>
            </w:pPr>
            <w:r>
              <w:rPr>
                <w:color w:val="000000"/>
                <w:kern w:val="0"/>
                <w:szCs w:val="21"/>
              </w:rPr>
              <w:t>招标要求</w:t>
            </w:r>
          </w:p>
        </w:tc>
        <w:tc>
          <w:tcPr>
            <w:tcW w:w="1457" w:type="pct"/>
            <w:shd w:val="clear" w:color="auto" w:fill="auto"/>
            <w:vAlign w:val="center"/>
          </w:tcPr>
          <w:p w:rsidR="00CD311C" w:rsidRDefault="000C6839">
            <w:pPr>
              <w:widowControl/>
              <w:jc w:val="center"/>
              <w:rPr>
                <w:color w:val="000000"/>
                <w:kern w:val="0"/>
                <w:szCs w:val="21"/>
              </w:rPr>
            </w:pPr>
            <w:r>
              <w:rPr>
                <w:color w:val="000000"/>
                <w:kern w:val="0"/>
                <w:szCs w:val="21"/>
              </w:rPr>
              <w:t>投标应答</w:t>
            </w:r>
          </w:p>
        </w:tc>
        <w:tc>
          <w:tcPr>
            <w:tcW w:w="648" w:type="pct"/>
            <w:shd w:val="clear" w:color="auto" w:fill="auto"/>
            <w:vAlign w:val="center"/>
          </w:tcPr>
          <w:p w:rsidR="00CD311C" w:rsidRDefault="000C6839">
            <w:pPr>
              <w:widowControl/>
              <w:jc w:val="center"/>
              <w:rPr>
                <w:color w:val="000000"/>
                <w:kern w:val="0"/>
                <w:szCs w:val="21"/>
              </w:rPr>
            </w:pPr>
            <w:r>
              <w:rPr>
                <w:color w:val="000000"/>
                <w:kern w:val="0"/>
                <w:szCs w:val="21"/>
              </w:rPr>
              <w:t>偏离说明</w:t>
            </w:r>
          </w:p>
        </w:tc>
        <w:tc>
          <w:tcPr>
            <w:tcW w:w="647" w:type="pct"/>
            <w:shd w:val="clear" w:color="auto" w:fill="auto"/>
            <w:vAlign w:val="center"/>
          </w:tcPr>
          <w:p w:rsidR="00CD311C" w:rsidRDefault="000C6839">
            <w:pPr>
              <w:widowControl/>
              <w:jc w:val="center"/>
              <w:rPr>
                <w:color w:val="000000"/>
                <w:kern w:val="0"/>
                <w:szCs w:val="21"/>
              </w:rPr>
            </w:pPr>
            <w:r>
              <w:rPr>
                <w:color w:val="000000"/>
                <w:kern w:val="0"/>
                <w:szCs w:val="21"/>
              </w:rPr>
              <w:t>备注</w:t>
            </w:r>
          </w:p>
        </w:tc>
      </w:tr>
      <w:tr w:rsidR="00CD311C">
        <w:tc>
          <w:tcPr>
            <w:tcW w:w="5000" w:type="pct"/>
            <w:gridSpan w:val="5"/>
            <w:shd w:val="clear" w:color="auto" w:fill="auto"/>
            <w:vAlign w:val="center"/>
          </w:tcPr>
          <w:p w:rsidR="00CD311C" w:rsidRDefault="000C6839">
            <w:pPr>
              <w:widowControl/>
              <w:jc w:val="left"/>
              <w:rPr>
                <w:color w:val="000000"/>
                <w:kern w:val="0"/>
                <w:szCs w:val="21"/>
              </w:rPr>
            </w:pPr>
            <w:r>
              <w:rPr>
                <w:color w:val="000000"/>
                <w:kern w:val="0"/>
                <w:szCs w:val="21"/>
              </w:rPr>
              <w:t>（一）报价要求</w:t>
            </w:r>
          </w:p>
        </w:tc>
      </w:tr>
      <w:tr w:rsidR="00CD311C">
        <w:trPr>
          <w:trHeight w:val="46"/>
        </w:trPr>
        <w:tc>
          <w:tcPr>
            <w:tcW w:w="974" w:type="pct"/>
            <w:shd w:val="clear" w:color="auto" w:fill="auto"/>
            <w:vAlign w:val="center"/>
          </w:tcPr>
          <w:p w:rsidR="00CD311C" w:rsidRDefault="000C6839">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CD311C" w:rsidRDefault="000C6839">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CD311C" w:rsidRDefault="000C6839">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CD311C" w:rsidRDefault="000C6839">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CD311C" w:rsidRDefault="000C6839">
            <w:pPr>
              <w:widowControl/>
              <w:jc w:val="left"/>
              <w:rPr>
                <w:color w:val="000000"/>
                <w:kern w:val="0"/>
                <w:szCs w:val="21"/>
              </w:rPr>
            </w:pPr>
            <w:r>
              <w:rPr>
                <w:color w:val="000000"/>
                <w:kern w:val="0"/>
                <w:szCs w:val="21"/>
              </w:rPr>
              <w:t xml:space="preserve">　</w:t>
            </w:r>
          </w:p>
        </w:tc>
      </w:tr>
      <w:tr w:rsidR="00CD311C">
        <w:tc>
          <w:tcPr>
            <w:tcW w:w="5000" w:type="pct"/>
            <w:gridSpan w:val="5"/>
            <w:shd w:val="clear" w:color="auto" w:fill="auto"/>
            <w:vAlign w:val="center"/>
          </w:tcPr>
          <w:p w:rsidR="00CD311C" w:rsidRDefault="000C6839">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rsidR="00CD311C">
        <w:tc>
          <w:tcPr>
            <w:tcW w:w="974" w:type="pct"/>
            <w:shd w:val="clear" w:color="auto" w:fill="auto"/>
            <w:vAlign w:val="center"/>
          </w:tcPr>
          <w:p w:rsidR="00CD311C" w:rsidRDefault="000C6839">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CD311C" w:rsidRDefault="000C6839">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CD311C" w:rsidRDefault="000C6839">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CD311C" w:rsidRDefault="000C6839">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CD311C" w:rsidRDefault="000C6839">
            <w:pPr>
              <w:widowControl/>
              <w:jc w:val="left"/>
              <w:rPr>
                <w:color w:val="000000"/>
                <w:kern w:val="0"/>
                <w:szCs w:val="21"/>
              </w:rPr>
            </w:pPr>
            <w:r>
              <w:rPr>
                <w:color w:val="000000"/>
                <w:kern w:val="0"/>
                <w:szCs w:val="21"/>
              </w:rPr>
              <w:t xml:space="preserve">　</w:t>
            </w:r>
          </w:p>
        </w:tc>
      </w:tr>
      <w:tr w:rsidR="00CD311C">
        <w:tc>
          <w:tcPr>
            <w:tcW w:w="5000" w:type="pct"/>
            <w:gridSpan w:val="5"/>
            <w:shd w:val="clear" w:color="auto" w:fill="auto"/>
            <w:vAlign w:val="center"/>
          </w:tcPr>
          <w:p w:rsidR="00CD311C" w:rsidRDefault="000C6839">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rsidR="00CD311C">
        <w:tc>
          <w:tcPr>
            <w:tcW w:w="974" w:type="pct"/>
            <w:shd w:val="clear" w:color="auto" w:fill="auto"/>
            <w:vAlign w:val="center"/>
          </w:tcPr>
          <w:p w:rsidR="00CD311C" w:rsidRDefault="000C6839">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CD311C" w:rsidRDefault="000C6839">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CD311C" w:rsidRDefault="000C6839">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CD311C" w:rsidRDefault="000C6839">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CD311C" w:rsidRDefault="000C6839">
            <w:pPr>
              <w:widowControl/>
              <w:jc w:val="left"/>
              <w:rPr>
                <w:color w:val="000000"/>
                <w:kern w:val="0"/>
                <w:szCs w:val="21"/>
              </w:rPr>
            </w:pPr>
            <w:r>
              <w:rPr>
                <w:color w:val="000000"/>
                <w:kern w:val="0"/>
                <w:szCs w:val="21"/>
              </w:rPr>
              <w:t xml:space="preserve">　</w:t>
            </w:r>
          </w:p>
        </w:tc>
      </w:tr>
      <w:tr w:rsidR="00CD311C">
        <w:tc>
          <w:tcPr>
            <w:tcW w:w="5000" w:type="pct"/>
            <w:gridSpan w:val="5"/>
            <w:shd w:val="clear" w:color="auto" w:fill="auto"/>
            <w:vAlign w:val="center"/>
          </w:tcPr>
          <w:p w:rsidR="00CD311C" w:rsidRDefault="000C6839">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rsidR="00CD311C">
        <w:tc>
          <w:tcPr>
            <w:tcW w:w="974" w:type="pct"/>
            <w:shd w:val="clear" w:color="auto" w:fill="auto"/>
            <w:vAlign w:val="center"/>
          </w:tcPr>
          <w:p w:rsidR="00CD311C" w:rsidRDefault="000C6839">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CD311C" w:rsidRDefault="000C6839">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CD311C" w:rsidRDefault="000C6839">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CD311C" w:rsidRDefault="000C6839">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CD311C" w:rsidRDefault="000C6839">
            <w:pPr>
              <w:widowControl/>
              <w:jc w:val="left"/>
              <w:rPr>
                <w:color w:val="000000"/>
                <w:kern w:val="0"/>
                <w:szCs w:val="21"/>
              </w:rPr>
            </w:pPr>
            <w:r>
              <w:rPr>
                <w:color w:val="000000"/>
                <w:kern w:val="0"/>
                <w:szCs w:val="21"/>
              </w:rPr>
              <w:t xml:space="preserve">　</w:t>
            </w:r>
          </w:p>
        </w:tc>
      </w:tr>
      <w:tr w:rsidR="00CD311C">
        <w:tc>
          <w:tcPr>
            <w:tcW w:w="5000" w:type="pct"/>
            <w:gridSpan w:val="5"/>
            <w:shd w:val="clear" w:color="auto" w:fill="auto"/>
            <w:vAlign w:val="center"/>
          </w:tcPr>
          <w:p w:rsidR="00CD311C" w:rsidRDefault="000C6839">
            <w:pPr>
              <w:widowControl/>
              <w:jc w:val="left"/>
              <w:rPr>
                <w:color w:val="000000"/>
                <w:kern w:val="0"/>
                <w:szCs w:val="21"/>
              </w:rPr>
            </w:pPr>
            <w:r>
              <w:rPr>
                <w:rFonts w:hint="eastAsia"/>
                <w:color w:val="000000"/>
                <w:kern w:val="0"/>
                <w:szCs w:val="21"/>
              </w:rPr>
              <w:t>（五）验收方法及标准</w:t>
            </w:r>
          </w:p>
        </w:tc>
      </w:tr>
      <w:tr w:rsidR="00CD311C">
        <w:tc>
          <w:tcPr>
            <w:tcW w:w="974" w:type="pct"/>
            <w:shd w:val="clear" w:color="auto" w:fill="auto"/>
            <w:vAlign w:val="center"/>
          </w:tcPr>
          <w:p w:rsidR="00CD311C" w:rsidRDefault="00CD311C">
            <w:pPr>
              <w:widowControl/>
              <w:jc w:val="left"/>
              <w:rPr>
                <w:color w:val="000000"/>
                <w:kern w:val="0"/>
                <w:szCs w:val="21"/>
              </w:rPr>
            </w:pPr>
          </w:p>
        </w:tc>
        <w:tc>
          <w:tcPr>
            <w:tcW w:w="1274" w:type="pct"/>
            <w:shd w:val="clear" w:color="auto" w:fill="auto"/>
            <w:vAlign w:val="center"/>
          </w:tcPr>
          <w:p w:rsidR="00CD311C" w:rsidRDefault="00CD311C">
            <w:pPr>
              <w:widowControl/>
              <w:jc w:val="left"/>
              <w:rPr>
                <w:color w:val="000000"/>
                <w:kern w:val="0"/>
                <w:szCs w:val="21"/>
              </w:rPr>
            </w:pPr>
          </w:p>
        </w:tc>
        <w:tc>
          <w:tcPr>
            <w:tcW w:w="1457" w:type="pct"/>
            <w:shd w:val="clear" w:color="auto" w:fill="auto"/>
            <w:vAlign w:val="center"/>
          </w:tcPr>
          <w:p w:rsidR="00CD311C" w:rsidRDefault="00CD311C">
            <w:pPr>
              <w:widowControl/>
              <w:jc w:val="left"/>
              <w:rPr>
                <w:color w:val="000000"/>
                <w:kern w:val="0"/>
                <w:szCs w:val="21"/>
              </w:rPr>
            </w:pPr>
          </w:p>
        </w:tc>
        <w:tc>
          <w:tcPr>
            <w:tcW w:w="648" w:type="pct"/>
            <w:shd w:val="clear" w:color="auto" w:fill="auto"/>
            <w:vAlign w:val="center"/>
          </w:tcPr>
          <w:p w:rsidR="00CD311C" w:rsidRDefault="00CD311C">
            <w:pPr>
              <w:widowControl/>
              <w:jc w:val="left"/>
              <w:rPr>
                <w:color w:val="000000"/>
                <w:kern w:val="0"/>
                <w:szCs w:val="21"/>
              </w:rPr>
            </w:pPr>
          </w:p>
        </w:tc>
        <w:tc>
          <w:tcPr>
            <w:tcW w:w="647" w:type="pct"/>
            <w:shd w:val="clear" w:color="auto" w:fill="auto"/>
            <w:vAlign w:val="center"/>
          </w:tcPr>
          <w:p w:rsidR="00CD311C" w:rsidRDefault="00CD311C">
            <w:pPr>
              <w:widowControl/>
              <w:jc w:val="left"/>
              <w:rPr>
                <w:color w:val="000000"/>
                <w:kern w:val="0"/>
                <w:szCs w:val="21"/>
              </w:rPr>
            </w:pPr>
          </w:p>
        </w:tc>
      </w:tr>
    </w:tbl>
    <w:p w:rsidR="00CD311C" w:rsidRDefault="000C6839" w:rsidP="00752B30">
      <w:pPr>
        <w:spacing w:line="360" w:lineRule="auto"/>
        <w:ind w:firstLineChars="200" w:firstLine="446"/>
        <w:rPr>
          <w:sz w:val="24"/>
        </w:rPr>
      </w:pPr>
      <w:r>
        <w:rPr>
          <w:sz w:val="24"/>
        </w:rPr>
        <w:t>注：</w:t>
      </w:r>
    </w:p>
    <w:p w:rsidR="00CD311C" w:rsidRDefault="000C6839" w:rsidP="00752B30">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CD311C" w:rsidRDefault="000C6839" w:rsidP="00752B30">
      <w:pPr>
        <w:spacing w:line="360" w:lineRule="auto"/>
        <w:ind w:firstLineChars="200" w:firstLine="446"/>
        <w:rPr>
          <w:sz w:val="24"/>
        </w:rPr>
      </w:pPr>
      <w:r>
        <w:rPr>
          <w:rFonts w:hint="eastAsia"/>
          <w:sz w:val="24"/>
        </w:rPr>
        <w:t>2</w:t>
      </w:r>
      <w:r>
        <w:rPr>
          <w:sz w:val="24"/>
        </w:rPr>
        <w:t xml:space="preserve">. </w:t>
      </w:r>
      <w:r>
        <w:rPr>
          <w:sz w:val="24"/>
        </w:rPr>
        <w:t>不如实填写偏离情况的投标文件将视为虚假材料。</w:t>
      </w:r>
    </w:p>
    <w:p w:rsidR="00CD311C" w:rsidRDefault="000C6839" w:rsidP="00752B30">
      <w:pPr>
        <w:spacing w:line="360" w:lineRule="auto"/>
        <w:ind w:firstLineChars="200" w:firstLine="446"/>
        <w:rPr>
          <w:sz w:val="24"/>
        </w:rPr>
      </w:pPr>
      <w:r>
        <w:rPr>
          <w:rFonts w:hint="eastAsia"/>
          <w:sz w:val="24"/>
        </w:rPr>
        <w:t>3</w:t>
      </w:r>
      <w:r>
        <w:rPr>
          <w:sz w:val="24"/>
        </w:rPr>
        <w:t>. “</w:t>
      </w:r>
      <w:r>
        <w:rPr>
          <w:sz w:val="24"/>
        </w:rPr>
        <w:t>招标要求</w:t>
      </w:r>
      <w:r>
        <w:rPr>
          <w:sz w:val="24"/>
        </w:rPr>
        <w:t>”</w:t>
      </w:r>
      <w:r>
        <w:rPr>
          <w:sz w:val="24"/>
        </w:rPr>
        <w:t>指招标文件中规定的具体要求，</w:t>
      </w:r>
      <w:r>
        <w:rPr>
          <w:sz w:val="24"/>
        </w:rPr>
        <w:t>“</w:t>
      </w:r>
      <w:r>
        <w:rPr>
          <w:sz w:val="24"/>
        </w:rPr>
        <w:t>投标应答</w:t>
      </w:r>
      <w:r>
        <w:rPr>
          <w:sz w:val="24"/>
        </w:rPr>
        <w:t>”</w:t>
      </w:r>
      <w:r>
        <w:rPr>
          <w:sz w:val="24"/>
        </w:rPr>
        <w:t>指投标文件的具体内容。</w:t>
      </w:r>
      <w:r>
        <w:rPr>
          <w:sz w:val="24"/>
        </w:rPr>
        <w:t>“</w:t>
      </w:r>
      <w:r>
        <w:rPr>
          <w:sz w:val="24"/>
        </w:rPr>
        <w:t>偏离说明</w:t>
      </w:r>
      <w:r>
        <w:rPr>
          <w:sz w:val="24"/>
        </w:rPr>
        <w:t>”</w:t>
      </w:r>
      <w:r>
        <w:rPr>
          <w:sz w:val="24"/>
        </w:rPr>
        <w:t>指招标要求与投标应答之间的不同之处。</w:t>
      </w:r>
    </w:p>
    <w:p w:rsidR="00CD311C" w:rsidRDefault="00CD311C">
      <w:pPr>
        <w:spacing w:line="360" w:lineRule="auto"/>
        <w:rPr>
          <w:sz w:val="24"/>
        </w:rPr>
      </w:pPr>
    </w:p>
    <w:p w:rsidR="00CD311C" w:rsidRDefault="000C6839" w:rsidP="00752B30">
      <w:pPr>
        <w:spacing w:line="360" w:lineRule="auto"/>
        <w:ind w:firstLineChars="1700" w:firstLine="3794"/>
        <w:rPr>
          <w:sz w:val="24"/>
        </w:rPr>
      </w:pPr>
      <w:r>
        <w:rPr>
          <w:sz w:val="24"/>
        </w:rPr>
        <w:t>投标人名称：</w:t>
      </w:r>
    </w:p>
    <w:p w:rsidR="00CD311C" w:rsidRDefault="00CD311C" w:rsidP="00752B30">
      <w:pPr>
        <w:spacing w:line="360" w:lineRule="auto"/>
        <w:ind w:firstLineChars="1700" w:firstLine="3794"/>
        <w:rPr>
          <w:sz w:val="24"/>
        </w:rPr>
      </w:pPr>
    </w:p>
    <w:p w:rsidR="00CD311C" w:rsidRDefault="000C6839" w:rsidP="00752B30">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CD311C" w:rsidRDefault="000C6839">
      <w:pPr>
        <w:tabs>
          <w:tab w:val="left" w:pos="360"/>
        </w:tabs>
        <w:spacing w:line="360" w:lineRule="auto"/>
        <w:rPr>
          <w:b/>
          <w:sz w:val="24"/>
        </w:rPr>
      </w:pPr>
      <w:r>
        <w:rPr>
          <w:sz w:val="24"/>
        </w:rPr>
        <w:br w:type="page"/>
      </w:r>
      <w:r>
        <w:rPr>
          <w:b/>
          <w:sz w:val="24"/>
        </w:rPr>
        <w:lastRenderedPageBreak/>
        <w:t>附件</w:t>
      </w:r>
      <w:r>
        <w:rPr>
          <w:rFonts w:hint="eastAsia"/>
          <w:b/>
          <w:sz w:val="24"/>
        </w:rPr>
        <w:t>4</w:t>
      </w:r>
    </w:p>
    <w:p w:rsidR="00CD311C" w:rsidRDefault="000C6839">
      <w:pPr>
        <w:spacing w:line="360" w:lineRule="auto"/>
        <w:jc w:val="center"/>
        <w:rPr>
          <w:b/>
          <w:bCs/>
          <w:sz w:val="24"/>
          <w:szCs w:val="24"/>
        </w:rPr>
      </w:pPr>
      <w:r>
        <w:rPr>
          <w:rFonts w:ascii="宋体" w:hAnsi="宋体"/>
          <w:b/>
          <w:bCs/>
          <w:sz w:val="24"/>
          <w:szCs w:val="24"/>
        </w:rPr>
        <w:t>技术要求偏离应答表</w:t>
      </w:r>
    </w:p>
    <w:p w:rsidR="00CD311C" w:rsidRDefault="000C6839">
      <w:pPr>
        <w:spacing w:line="460" w:lineRule="exact"/>
        <w:rPr>
          <w:sz w:val="24"/>
        </w:rPr>
      </w:pPr>
      <w:r>
        <w:rPr>
          <w:sz w:val="24"/>
        </w:rPr>
        <w:t>项目名称：</w:t>
      </w:r>
      <w:r>
        <w:rPr>
          <w:sz w:val="24"/>
          <w:u w:val="single"/>
        </w:rPr>
        <w:t xml:space="preserve">                    </w:t>
      </w:r>
    </w:p>
    <w:p w:rsidR="00CD311C" w:rsidRDefault="000C6839">
      <w:pPr>
        <w:spacing w:line="460" w:lineRule="exact"/>
        <w:rPr>
          <w:sz w:val="24"/>
        </w:rPr>
      </w:pPr>
      <w:r>
        <w:rPr>
          <w:sz w:val="24"/>
        </w:rPr>
        <w:t>项目编号：</w:t>
      </w:r>
      <w:r>
        <w:rPr>
          <w:sz w:val="24"/>
          <w:u w:val="single"/>
        </w:rPr>
        <w:t xml:space="preserve">                    </w:t>
      </w:r>
    </w:p>
    <w:p w:rsidR="00CD311C" w:rsidRDefault="000C6839">
      <w:pPr>
        <w:spacing w:line="460" w:lineRule="exact"/>
        <w:rPr>
          <w:sz w:val="24"/>
          <w:u w:val="single"/>
        </w:rPr>
      </w:pPr>
      <w:r>
        <w:rPr>
          <w:sz w:val="24"/>
        </w:rPr>
        <w:t>包号：</w:t>
      </w:r>
      <w:r>
        <w:rPr>
          <w:sz w:val="24"/>
          <w:u w:val="single"/>
        </w:rPr>
        <w:t xml:space="preserve">                        </w:t>
      </w:r>
    </w:p>
    <w:p w:rsidR="00CD311C" w:rsidRDefault="00CD311C">
      <w:pPr>
        <w:spacing w:line="460" w:lineRule="exact"/>
        <w:rPr>
          <w:sz w:val="24"/>
          <w:szCs w:val="24"/>
          <w:u w:val="single"/>
        </w:rPr>
      </w:pPr>
    </w:p>
    <w:p w:rsidR="00CD311C" w:rsidRDefault="000C6839">
      <w:pPr>
        <w:spacing w:line="360" w:lineRule="auto"/>
        <w:ind w:firstLineChars="200" w:firstLine="448"/>
        <w:rPr>
          <w:sz w:val="24"/>
          <w:szCs w:val="24"/>
          <w:u w:val="single"/>
        </w:rPr>
      </w:pPr>
      <w:r>
        <w:rPr>
          <w:rFonts w:ascii="宋体" w:hAnsi="宋体" w:hint="eastAsia"/>
          <w:b/>
          <w:sz w:val="24"/>
          <w:szCs w:val="24"/>
        </w:rPr>
        <w:t>我单位郑重承诺：所提供的服</w:t>
      </w:r>
      <w:r>
        <w:rPr>
          <w:b/>
          <w:sz w:val="24"/>
          <w:szCs w:val="24"/>
        </w:rPr>
        <w:t>务、人员及设备符合相关强制性规定。符合《道路运输条例》、《机动车维修管理规定》、《汽车维修业开业条件》（</w:t>
      </w:r>
      <w:r>
        <w:rPr>
          <w:b/>
          <w:sz w:val="24"/>
          <w:szCs w:val="24"/>
        </w:rPr>
        <w:t>GB</w:t>
      </w:r>
      <w:r>
        <w:rPr>
          <w:b/>
          <w:sz w:val="24"/>
          <w:szCs w:val="24"/>
        </w:rPr>
        <w:t>／</w:t>
      </w:r>
      <w:r>
        <w:rPr>
          <w:b/>
          <w:sz w:val="24"/>
          <w:szCs w:val="24"/>
        </w:rPr>
        <w:t>T16739</w:t>
      </w:r>
      <w:r>
        <w:rPr>
          <w:b/>
          <w:sz w:val="24"/>
          <w:szCs w:val="24"/>
        </w:rPr>
        <w:t>）、《机动车维修业开业条件》（</w:t>
      </w:r>
      <w:r>
        <w:rPr>
          <w:b/>
          <w:sz w:val="24"/>
          <w:szCs w:val="24"/>
        </w:rPr>
        <w:t>DB12/T688-2016</w:t>
      </w:r>
      <w:r>
        <w:rPr>
          <w:b/>
          <w:sz w:val="24"/>
          <w:szCs w:val="24"/>
        </w:rPr>
        <w:t>）等国家和天津市机动车维修有关法律法规及标准。</w:t>
      </w:r>
      <w:r>
        <w:rPr>
          <w:rFonts w:ascii="宋体" w:hAnsi="宋体" w:hint="eastAsia"/>
          <w:b/>
          <w:sz w:val="24"/>
          <w:szCs w:val="24"/>
        </w:rPr>
        <w:t>验收时采购人有权要求我单位出具所提供的服务、人员及设备符合上述规定的证明文件。除下表列出的偏离外，与招标文件技术要求完全一致，并承担相应的法律责任。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CD311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CD311C" w:rsidRDefault="000C6839">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CD311C" w:rsidRDefault="000C6839">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CD311C" w:rsidRDefault="000C6839">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CD311C" w:rsidRDefault="000C6839">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CD311C" w:rsidRDefault="000C6839">
            <w:pPr>
              <w:widowControl/>
              <w:snapToGrid w:val="0"/>
              <w:jc w:val="center"/>
              <w:rPr>
                <w:kern w:val="0"/>
                <w:sz w:val="24"/>
                <w:szCs w:val="24"/>
              </w:rPr>
            </w:pPr>
            <w:r>
              <w:rPr>
                <w:rFonts w:ascii="宋体" w:hAnsi="宋体"/>
                <w:kern w:val="0"/>
                <w:sz w:val="24"/>
                <w:szCs w:val="24"/>
              </w:rPr>
              <w:t>备注</w:t>
            </w:r>
          </w:p>
        </w:tc>
      </w:tr>
      <w:tr w:rsidR="00CD311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CD311C" w:rsidRDefault="00CD311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CD311C" w:rsidRDefault="000C6839">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CD311C" w:rsidRDefault="000C6839">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CD311C" w:rsidRDefault="000C6839">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CD311C" w:rsidRDefault="00CD311C">
            <w:pPr>
              <w:widowControl/>
              <w:snapToGrid w:val="0"/>
              <w:jc w:val="center"/>
              <w:rPr>
                <w:kern w:val="0"/>
                <w:sz w:val="24"/>
                <w:szCs w:val="24"/>
              </w:rPr>
            </w:pPr>
          </w:p>
        </w:tc>
      </w:tr>
      <w:tr w:rsidR="00CD311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CD311C" w:rsidRDefault="00CD311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CD311C" w:rsidRDefault="00CD311C">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CD311C" w:rsidRDefault="00CD311C">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CD311C" w:rsidRDefault="00CD311C">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CD311C" w:rsidRDefault="00CD311C">
            <w:pPr>
              <w:widowControl/>
              <w:snapToGrid w:val="0"/>
              <w:jc w:val="center"/>
              <w:rPr>
                <w:kern w:val="0"/>
                <w:sz w:val="24"/>
                <w:szCs w:val="24"/>
              </w:rPr>
            </w:pPr>
          </w:p>
        </w:tc>
      </w:tr>
      <w:tr w:rsidR="00CD311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CD311C" w:rsidRDefault="00CD311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CD311C" w:rsidRDefault="00CD311C">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CD311C" w:rsidRDefault="00CD311C">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CD311C" w:rsidRDefault="00CD311C">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CD311C" w:rsidRDefault="00CD311C">
            <w:pPr>
              <w:widowControl/>
              <w:snapToGrid w:val="0"/>
              <w:jc w:val="center"/>
              <w:rPr>
                <w:kern w:val="0"/>
                <w:sz w:val="24"/>
                <w:szCs w:val="24"/>
              </w:rPr>
            </w:pPr>
          </w:p>
        </w:tc>
      </w:tr>
      <w:tr w:rsidR="00CD311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CD311C" w:rsidRDefault="00CD311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CD311C" w:rsidRDefault="00CD311C">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CD311C" w:rsidRDefault="00CD311C">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CD311C" w:rsidRDefault="00CD311C">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CD311C" w:rsidRDefault="00CD311C">
            <w:pPr>
              <w:widowControl/>
              <w:snapToGrid w:val="0"/>
              <w:jc w:val="center"/>
              <w:rPr>
                <w:kern w:val="0"/>
                <w:sz w:val="24"/>
                <w:szCs w:val="24"/>
              </w:rPr>
            </w:pPr>
          </w:p>
        </w:tc>
      </w:tr>
      <w:tr w:rsidR="00CD311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CD311C" w:rsidRDefault="00CD311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CD311C" w:rsidRDefault="00CD311C">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CD311C" w:rsidRDefault="00CD311C">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CD311C" w:rsidRDefault="00CD311C">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CD311C" w:rsidRDefault="00CD311C">
            <w:pPr>
              <w:widowControl/>
              <w:snapToGrid w:val="0"/>
              <w:jc w:val="center"/>
              <w:rPr>
                <w:kern w:val="0"/>
                <w:sz w:val="24"/>
                <w:szCs w:val="24"/>
              </w:rPr>
            </w:pPr>
          </w:p>
        </w:tc>
      </w:tr>
    </w:tbl>
    <w:p w:rsidR="00CD311C" w:rsidRDefault="000C6839" w:rsidP="00752B30">
      <w:pPr>
        <w:spacing w:line="360" w:lineRule="auto"/>
        <w:ind w:firstLineChars="200" w:firstLine="446"/>
        <w:rPr>
          <w:sz w:val="24"/>
          <w:szCs w:val="24"/>
        </w:rPr>
      </w:pPr>
      <w:r>
        <w:rPr>
          <w:rFonts w:ascii="宋体" w:hAnsi="宋体"/>
          <w:sz w:val="24"/>
          <w:szCs w:val="24"/>
        </w:rPr>
        <w:t>注：</w:t>
      </w:r>
    </w:p>
    <w:p w:rsidR="00CD311C" w:rsidRDefault="000C6839" w:rsidP="00752B30">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CD311C" w:rsidRDefault="000C6839" w:rsidP="00752B30">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w:t>
      </w:r>
      <w:r>
        <w:rPr>
          <w:rFonts w:ascii="宋体" w:hAnsi="宋体" w:hint="eastAsia"/>
          <w:sz w:val="24"/>
          <w:szCs w:val="24"/>
        </w:rPr>
        <w:t>投标</w:t>
      </w:r>
      <w:r>
        <w:rPr>
          <w:rFonts w:ascii="宋体" w:hAnsi="宋体"/>
          <w:sz w:val="24"/>
          <w:szCs w:val="24"/>
        </w:rPr>
        <w:t>文件将视为虚假材料。</w:t>
      </w:r>
    </w:p>
    <w:p w:rsidR="00CD311C" w:rsidRDefault="000C6839" w:rsidP="00752B30">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CD311C" w:rsidRDefault="000C6839" w:rsidP="00752B30">
      <w:pPr>
        <w:spacing w:line="360" w:lineRule="auto"/>
        <w:ind w:firstLineChars="1700" w:firstLine="3794"/>
        <w:rPr>
          <w:sz w:val="24"/>
        </w:rPr>
      </w:pPr>
      <w:r>
        <w:rPr>
          <w:sz w:val="24"/>
        </w:rPr>
        <w:t>投标人名称：</w:t>
      </w:r>
    </w:p>
    <w:p w:rsidR="00CD311C" w:rsidRDefault="000C6839" w:rsidP="00752B30">
      <w:pPr>
        <w:spacing w:line="360" w:lineRule="auto"/>
        <w:ind w:firstLineChars="1700" w:firstLine="3794"/>
        <w:rPr>
          <w:b/>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sz w:val="24"/>
        </w:rPr>
        <w:br w:type="page"/>
      </w:r>
      <w:r>
        <w:rPr>
          <w:b/>
          <w:sz w:val="24"/>
        </w:rPr>
        <w:lastRenderedPageBreak/>
        <w:t>附件</w:t>
      </w:r>
      <w:r>
        <w:rPr>
          <w:rFonts w:hint="eastAsia"/>
          <w:b/>
          <w:sz w:val="24"/>
        </w:rPr>
        <w:t>5</w:t>
      </w:r>
    </w:p>
    <w:p w:rsidR="00CD311C" w:rsidRDefault="000C6839">
      <w:pPr>
        <w:autoSpaceDN w:val="0"/>
        <w:spacing w:line="360" w:lineRule="auto"/>
        <w:jc w:val="center"/>
        <w:rPr>
          <w:b/>
          <w:bCs/>
          <w:sz w:val="24"/>
        </w:rPr>
      </w:pPr>
      <w:r>
        <w:rPr>
          <w:b/>
          <w:sz w:val="24"/>
        </w:rPr>
        <w:t>主要相关项目业绩一览表</w:t>
      </w:r>
    </w:p>
    <w:p w:rsidR="00CD311C" w:rsidRDefault="00CD311C">
      <w:pPr>
        <w:spacing w:line="460" w:lineRule="exact"/>
        <w:ind w:left="192"/>
        <w:rPr>
          <w:sz w:val="24"/>
        </w:rPr>
      </w:pPr>
    </w:p>
    <w:p w:rsidR="00CD311C" w:rsidRDefault="000C6839">
      <w:pPr>
        <w:spacing w:line="460" w:lineRule="exact"/>
        <w:rPr>
          <w:sz w:val="24"/>
        </w:rPr>
      </w:pPr>
      <w:r>
        <w:rPr>
          <w:sz w:val="24"/>
        </w:rPr>
        <w:t>项目名称：</w:t>
      </w:r>
      <w:r>
        <w:rPr>
          <w:sz w:val="24"/>
          <w:u w:val="single"/>
        </w:rPr>
        <w:t xml:space="preserve">                    </w:t>
      </w:r>
    </w:p>
    <w:p w:rsidR="00CD311C" w:rsidRDefault="000C6839">
      <w:pPr>
        <w:spacing w:line="460" w:lineRule="exact"/>
        <w:rPr>
          <w:sz w:val="24"/>
        </w:rPr>
      </w:pPr>
      <w:r>
        <w:rPr>
          <w:sz w:val="24"/>
        </w:rPr>
        <w:t>项目编号：</w:t>
      </w:r>
      <w:r>
        <w:rPr>
          <w:sz w:val="24"/>
          <w:u w:val="single"/>
        </w:rPr>
        <w:t xml:space="preserve">                    </w:t>
      </w:r>
    </w:p>
    <w:p w:rsidR="00CD311C" w:rsidRDefault="000C6839">
      <w:pPr>
        <w:spacing w:line="460" w:lineRule="exact"/>
        <w:rPr>
          <w:sz w:val="24"/>
          <w:u w:val="single"/>
        </w:rPr>
      </w:pPr>
      <w:r>
        <w:rPr>
          <w:sz w:val="24"/>
        </w:rPr>
        <w:t>包号：</w:t>
      </w:r>
      <w:r>
        <w:rPr>
          <w:sz w:val="24"/>
          <w:u w:val="single"/>
        </w:rPr>
        <w:t xml:space="preserve">                        </w:t>
      </w:r>
    </w:p>
    <w:p w:rsidR="00CD311C" w:rsidRDefault="00CD311C">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CD31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D311C" w:rsidRDefault="000C6839">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CD311C" w:rsidRDefault="000C6839">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CD311C" w:rsidRDefault="000C6839">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CD311C" w:rsidRDefault="000C6839">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CD311C" w:rsidRDefault="000C6839">
            <w:pPr>
              <w:snapToGrid w:val="0"/>
              <w:jc w:val="center"/>
              <w:rPr>
                <w:sz w:val="24"/>
              </w:rPr>
            </w:pPr>
            <w:r>
              <w:rPr>
                <w:sz w:val="24"/>
              </w:rPr>
              <w:t>项目起止时间</w:t>
            </w:r>
          </w:p>
        </w:tc>
      </w:tr>
      <w:tr w:rsidR="00CD31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r>
      <w:tr w:rsidR="00CD31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r>
      <w:tr w:rsidR="00CD31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r>
      <w:tr w:rsidR="00CD31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r>
      <w:tr w:rsidR="00CD31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r>
      <w:tr w:rsidR="00CD31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r>
      <w:tr w:rsidR="00CD31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r>
      <w:tr w:rsidR="00CD31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r>
      <w:tr w:rsidR="00CD31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r>
      <w:tr w:rsidR="00CD31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r>
      <w:tr w:rsidR="00CD31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CD311C" w:rsidRDefault="00CD311C">
            <w:pPr>
              <w:snapToGrid w:val="0"/>
              <w:jc w:val="center"/>
              <w:rPr>
                <w:sz w:val="24"/>
              </w:rPr>
            </w:pPr>
          </w:p>
        </w:tc>
      </w:tr>
    </w:tbl>
    <w:p w:rsidR="00CD311C" w:rsidRDefault="000C6839">
      <w:pPr>
        <w:spacing w:line="560" w:lineRule="exact"/>
        <w:rPr>
          <w:sz w:val="24"/>
        </w:rPr>
      </w:pPr>
      <w:r>
        <w:rPr>
          <w:sz w:val="24"/>
        </w:rPr>
        <w:t>备注：若招标文件第二部分评分因素及评标标准中要求提供业绩的，投标人所列业绩应按其要求将证明材料按顺序附后。</w:t>
      </w:r>
    </w:p>
    <w:p w:rsidR="00CD311C" w:rsidRDefault="00CD311C">
      <w:pPr>
        <w:spacing w:line="560" w:lineRule="exact"/>
        <w:rPr>
          <w:sz w:val="24"/>
        </w:rPr>
      </w:pPr>
    </w:p>
    <w:p w:rsidR="00CD311C" w:rsidRDefault="000C6839" w:rsidP="00752B30">
      <w:pPr>
        <w:spacing w:line="360" w:lineRule="auto"/>
        <w:ind w:firstLineChars="1700" w:firstLine="3794"/>
        <w:rPr>
          <w:sz w:val="24"/>
        </w:rPr>
      </w:pPr>
      <w:r>
        <w:rPr>
          <w:sz w:val="24"/>
        </w:rPr>
        <w:t>投标人名称：</w:t>
      </w:r>
    </w:p>
    <w:p w:rsidR="00CD311C" w:rsidRDefault="00CD311C" w:rsidP="00752B30">
      <w:pPr>
        <w:spacing w:line="360" w:lineRule="auto"/>
        <w:ind w:firstLineChars="1700" w:firstLine="3794"/>
        <w:rPr>
          <w:sz w:val="24"/>
        </w:rPr>
      </w:pPr>
    </w:p>
    <w:p w:rsidR="00CD311C" w:rsidRDefault="000C6839" w:rsidP="00752B30">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CD311C" w:rsidRDefault="00CD311C">
      <w:pPr>
        <w:spacing w:line="460" w:lineRule="exact"/>
        <w:rPr>
          <w:sz w:val="24"/>
        </w:rPr>
      </w:pPr>
    </w:p>
    <w:p w:rsidR="00CD311C" w:rsidRDefault="000C6839">
      <w:pPr>
        <w:widowControl/>
        <w:jc w:val="left"/>
        <w:rPr>
          <w:sz w:val="24"/>
        </w:rPr>
      </w:pPr>
      <w:r>
        <w:rPr>
          <w:sz w:val="24"/>
        </w:rPr>
        <w:br w:type="page"/>
      </w:r>
    </w:p>
    <w:p w:rsidR="00CD311C" w:rsidRDefault="000C6839">
      <w:pPr>
        <w:tabs>
          <w:tab w:val="left" w:pos="360"/>
        </w:tabs>
        <w:spacing w:line="360" w:lineRule="auto"/>
        <w:rPr>
          <w:b/>
          <w:sz w:val="24"/>
        </w:rPr>
      </w:pPr>
      <w:r>
        <w:rPr>
          <w:b/>
          <w:sz w:val="24"/>
        </w:rPr>
        <w:lastRenderedPageBreak/>
        <w:t>附件</w:t>
      </w:r>
      <w:r>
        <w:rPr>
          <w:rFonts w:hint="eastAsia"/>
          <w:b/>
          <w:sz w:val="24"/>
        </w:rPr>
        <w:t>6</w:t>
      </w:r>
    </w:p>
    <w:p w:rsidR="00CD311C" w:rsidRDefault="000C6839">
      <w:pPr>
        <w:autoSpaceDN w:val="0"/>
        <w:spacing w:line="360" w:lineRule="auto"/>
        <w:jc w:val="center"/>
        <w:rPr>
          <w:b/>
          <w:bCs/>
          <w:sz w:val="24"/>
        </w:rPr>
      </w:pPr>
      <w:r>
        <w:rPr>
          <w:rFonts w:hint="eastAsia"/>
          <w:b/>
          <w:bCs/>
          <w:sz w:val="24"/>
        </w:rPr>
        <w:t>投标</w:t>
      </w:r>
      <w:r>
        <w:rPr>
          <w:b/>
          <w:bCs/>
          <w:sz w:val="24"/>
        </w:rPr>
        <w:t>代表人授权书</w:t>
      </w:r>
    </w:p>
    <w:p w:rsidR="00CD311C" w:rsidRDefault="00CD311C">
      <w:pPr>
        <w:spacing w:line="360" w:lineRule="auto"/>
        <w:rPr>
          <w:sz w:val="24"/>
          <w:szCs w:val="21"/>
        </w:rPr>
      </w:pPr>
    </w:p>
    <w:p w:rsidR="00CD311C" w:rsidRDefault="000C6839">
      <w:pPr>
        <w:spacing w:line="360" w:lineRule="auto"/>
        <w:rPr>
          <w:sz w:val="24"/>
          <w:szCs w:val="21"/>
        </w:rPr>
      </w:pPr>
      <w:r>
        <w:rPr>
          <w:sz w:val="24"/>
          <w:szCs w:val="21"/>
        </w:rPr>
        <w:t>致：天津市政府采购中心</w:t>
      </w:r>
    </w:p>
    <w:p w:rsidR="00CD311C" w:rsidRDefault="000C6839" w:rsidP="00752B30">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CD311C" w:rsidRDefault="000C6839" w:rsidP="00752B30">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CD311C" w:rsidRDefault="000C6839" w:rsidP="00752B30">
      <w:pPr>
        <w:spacing w:line="360" w:lineRule="auto"/>
        <w:ind w:firstLineChars="200" w:firstLine="446"/>
        <w:rPr>
          <w:sz w:val="24"/>
          <w:szCs w:val="21"/>
        </w:rPr>
      </w:pPr>
      <w:r>
        <w:rPr>
          <w:sz w:val="24"/>
          <w:szCs w:val="21"/>
        </w:rPr>
        <w:t>本授权书至投标有效期结束前始终有效。</w:t>
      </w:r>
    </w:p>
    <w:p w:rsidR="00CD311C" w:rsidRDefault="000C6839" w:rsidP="00752B30">
      <w:pPr>
        <w:spacing w:line="360" w:lineRule="auto"/>
        <w:ind w:firstLineChars="200" w:firstLine="446"/>
        <w:rPr>
          <w:sz w:val="24"/>
          <w:szCs w:val="21"/>
        </w:rPr>
      </w:pPr>
      <w:r>
        <w:rPr>
          <w:sz w:val="24"/>
          <w:szCs w:val="21"/>
        </w:rPr>
        <w:t>投标代表人无转委托权，特此委托。</w:t>
      </w:r>
    </w:p>
    <w:p w:rsidR="00CD311C" w:rsidRDefault="00CD311C" w:rsidP="00752B30">
      <w:pPr>
        <w:spacing w:line="360" w:lineRule="auto"/>
        <w:ind w:firstLineChars="200" w:firstLine="446"/>
        <w:rPr>
          <w:sz w:val="24"/>
        </w:rPr>
      </w:pPr>
    </w:p>
    <w:p w:rsidR="00CD311C" w:rsidRDefault="00CD311C" w:rsidP="00752B30">
      <w:pPr>
        <w:spacing w:line="360" w:lineRule="auto"/>
        <w:ind w:firstLineChars="200" w:firstLine="446"/>
        <w:rPr>
          <w:sz w:val="24"/>
        </w:rPr>
      </w:pPr>
    </w:p>
    <w:p w:rsidR="00CD311C" w:rsidRDefault="000C6839">
      <w:pPr>
        <w:spacing w:line="480" w:lineRule="auto"/>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p w:rsidR="00CD311C" w:rsidRDefault="00CD311C" w:rsidP="00752B30">
      <w:pPr>
        <w:spacing w:line="360" w:lineRule="auto"/>
        <w:ind w:firstLineChars="2100" w:firstLine="4686"/>
        <w:rPr>
          <w:sz w:val="24"/>
        </w:rPr>
      </w:pPr>
    </w:p>
    <w:tbl>
      <w:tblPr>
        <w:tblStyle w:val="af"/>
        <w:tblW w:w="0" w:type="auto"/>
        <w:tblLook w:val="04A0" w:firstRow="1" w:lastRow="0" w:firstColumn="1" w:lastColumn="0" w:noHBand="0" w:noVBand="1"/>
      </w:tblPr>
      <w:tblGrid>
        <w:gridCol w:w="4264"/>
        <w:gridCol w:w="4264"/>
      </w:tblGrid>
      <w:tr w:rsidR="00CD311C">
        <w:tc>
          <w:tcPr>
            <w:tcW w:w="4264" w:type="dxa"/>
          </w:tcPr>
          <w:p w:rsidR="00CD311C" w:rsidRDefault="000C6839">
            <w:pPr>
              <w:spacing w:line="360" w:lineRule="auto"/>
              <w:jc w:val="left"/>
              <w:rPr>
                <w:sz w:val="24"/>
              </w:rPr>
            </w:pPr>
            <w:r>
              <w:rPr>
                <w:sz w:val="24"/>
              </w:rPr>
              <w:t>投标代表人身份证正面</w:t>
            </w:r>
          </w:p>
          <w:p w:rsidR="00CD311C" w:rsidRDefault="00CD311C">
            <w:pPr>
              <w:spacing w:line="360" w:lineRule="auto"/>
              <w:jc w:val="left"/>
              <w:rPr>
                <w:sz w:val="24"/>
              </w:rPr>
            </w:pPr>
          </w:p>
          <w:p w:rsidR="00CD311C" w:rsidRDefault="00CD311C">
            <w:pPr>
              <w:spacing w:line="360" w:lineRule="auto"/>
              <w:jc w:val="left"/>
              <w:rPr>
                <w:sz w:val="24"/>
              </w:rPr>
            </w:pPr>
          </w:p>
          <w:p w:rsidR="00CD311C" w:rsidRDefault="00CD311C">
            <w:pPr>
              <w:spacing w:line="360" w:lineRule="auto"/>
              <w:jc w:val="left"/>
              <w:rPr>
                <w:sz w:val="24"/>
              </w:rPr>
            </w:pPr>
          </w:p>
          <w:p w:rsidR="00CD311C" w:rsidRDefault="00CD311C">
            <w:pPr>
              <w:spacing w:line="360" w:lineRule="auto"/>
              <w:jc w:val="left"/>
              <w:rPr>
                <w:sz w:val="24"/>
              </w:rPr>
            </w:pPr>
          </w:p>
          <w:p w:rsidR="00CD311C" w:rsidRDefault="00CD311C">
            <w:pPr>
              <w:spacing w:line="360" w:lineRule="auto"/>
              <w:jc w:val="left"/>
              <w:rPr>
                <w:sz w:val="24"/>
              </w:rPr>
            </w:pPr>
          </w:p>
        </w:tc>
        <w:tc>
          <w:tcPr>
            <w:tcW w:w="4264" w:type="dxa"/>
          </w:tcPr>
          <w:p w:rsidR="00CD311C" w:rsidRDefault="000C6839">
            <w:pPr>
              <w:spacing w:line="360" w:lineRule="auto"/>
              <w:jc w:val="left"/>
              <w:rPr>
                <w:sz w:val="24"/>
              </w:rPr>
            </w:pPr>
            <w:r>
              <w:rPr>
                <w:sz w:val="24"/>
              </w:rPr>
              <w:t>投标代表人身份证背面</w:t>
            </w:r>
          </w:p>
        </w:tc>
      </w:tr>
    </w:tbl>
    <w:p w:rsidR="00CD311C" w:rsidRDefault="000C6839">
      <w:pPr>
        <w:widowControl/>
        <w:jc w:val="left"/>
        <w:rPr>
          <w:sz w:val="24"/>
        </w:rPr>
      </w:pPr>
      <w:r>
        <w:rPr>
          <w:sz w:val="24"/>
        </w:rPr>
        <w:br w:type="page"/>
      </w:r>
    </w:p>
    <w:p w:rsidR="00CD311C" w:rsidRDefault="000C6839">
      <w:pPr>
        <w:autoSpaceDN w:val="0"/>
        <w:spacing w:line="360" w:lineRule="auto"/>
        <w:jc w:val="left"/>
        <w:rPr>
          <w:b/>
          <w:bCs/>
          <w:sz w:val="24"/>
        </w:rPr>
      </w:pPr>
      <w:r>
        <w:rPr>
          <w:b/>
          <w:bCs/>
          <w:sz w:val="24"/>
        </w:rPr>
        <w:lastRenderedPageBreak/>
        <w:t>附件</w:t>
      </w:r>
      <w:r>
        <w:rPr>
          <w:rFonts w:hint="eastAsia"/>
          <w:b/>
          <w:bCs/>
          <w:sz w:val="24"/>
        </w:rPr>
        <w:t>7</w:t>
      </w:r>
    </w:p>
    <w:p w:rsidR="00CD311C" w:rsidRDefault="000C6839">
      <w:pPr>
        <w:autoSpaceDE w:val="0"/>
        <w:autoSpaceDN w:val="0"/>
        <w:spacing w:line="480" w:lineRule="auto"/>
        <w:jc w:val="center"/>
        <w:rPr>
          <w:sz w:val="24"/>
          <w:szCs w:val="24"/>
        </w:rPr>
      </w:pPr>
      <w:r>
        <w:rPr>
          <w:b/>
          <w:sz w:val="24"/>
          <w:szCs w:val="24"/>
        </w:rPr>
        <w:t>中小企业声明函（服务）</w:t>
      </w:r>
    </w:p>
    <w:p w:rsidR="00CD311C" w:rsidRDefault="000C6839" w:rsidP="00752B30">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CD311C" w:rsidRDefault="000C6839" w:rsidP="00752B30">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CD311C" w:rsidRDefault="000C6839" w:rsidP="00752B30">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CD311C" w:rsidRDefault="000C6839">
      <w:pPr>
        <w:autoSpaceDE w:val="0"/>
        <w:autoSpaceDN w:val="0"/>
        <w:spacing w:line="500" w:lineRule="exact"/>
        <w:ind w:left="641"/>
        <w:jc w:val="left"/>
        <w:rPr>
          <w:sz w:val="24"/>
          <w:szCs w:val="24"/>
        </w:rPr>
      </w:pPr>
      <w:r>
        <w:rPr>
          <w:sz w:val="24"/>
          <w:szCs w:val="24"/>
        </w:rPr>
        <w:t>……</w:t>
      </w:r>
    </w:p>
    <w:p w:rsidR="00CD311C" w:rsidRDefault="000C6839" w:rsidP="00752B30">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CD311C" w:rsidRDefault="000C6839" w:rsidP="00752B30">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CD311C" w:rsidRDefault="000C6839">
      <w:pPr>
        <w:autoSpaceDE w:val="0"/>
        <w:autoSpaceDN w:val="0"/>
        <w:spacing w:line="500" w:lineRule="exact"/>
        <w:ind w:left="3840"/>
        <w:jc w:val="left"/>
        <w:rPr>
          <w:sz w:val="24"/>
          <w:szCs w:val="24"/>
        </w:rPr>
      </w:pPr>
      <w:r>
        <w:rPr>
          <w:sz w:val="24"/>
          <w:szCs w:val="24"/>
        </w:rPr>
        <w:t>投标人名称：</w:t>
      </w:r>
    </w:p>
    <w:p w:rsidR="00CD311C" w:rsidRDefault="000C6839">
      <w:pPr>
        <w:autoSpaceDE w:val="0"/>
        <w:autoSpaceDN w:val="0"/>
        <w:spacing w:line="500" w:lineRule="exact"/>
        <w:ind w:left="3840"/>
        <w:jc w:val="left"/>
        <w:rPr>
          <w:sz w:val="32"/>
        </w:rPr>
      </w:pPr>
      <w:r>
        <w:rPr>
          <w:sz w:val="24"/>
          <w:szCs w:val="24"/>
        </w:rPr>
        <w:t>日期：</w:t>
      </w:r>
    </w:p>
    <w:p w:rsidR="00CD311C" w:rsidRDefault="000C6839">
      <w:pPr>
        <w:spacing w:line="360" w:lineRule="auto"/>
        <w:ind w:right="84" w:firstLineChars="100" w:firstLine="224"/>
        <w:rPr>
          <w:b/>
          <w:sz w:val="24"/>
          <w:szCs w:val="24"/>
        </w:rPr>
      </w:pPr>
      <w:r>
        <w:rPr>
          <w:b/>
          <w:sz w:val="24"/>
          <w:szCs w:val="24"/>
        </w:rPr>
        <w:t>注：</w:t>
      </w:r>
    </w:p>
    <w:p w:rsidR="00CD311C" w:rsidRDefault="000C6839">
      <w:pPr>
        <w:spacing w:line="360" w:lineRule="auto"/>
        <w:ind w:firstLineChars="200" w:firstLine="448"/>
        <w:rPr>
          <w:b/>
          <w:sz w:val="24"/>
          <w:szCs w:val="24"/>
        </w:rPr>
      </w:pPr>
      <w:r>
        <w:rPr>
          <w:b/>
          <w:sz w:val="24"/>
          <w:szCs w:val="24"/>
        </w:rPr>
        <w:t>1.</w:t>
      </w:r>
      <w:r>
        <w:rPr>
          <w:b/>
          <w:sz w:val="24"/>
          <w:szCs w:val="24"/>
        </w:rPr>
        <w:t>标的名称须按照采购文件中明确的标的名称进行填写；所属行业须按照采购文件中明确的所属行业进行填写。</w:t>
      </w:r>
    </w:p>
    <w:p w:rsidR="00CD311C" w:rsidRDefault="000C6839">
      <w:pPr>
        <w:spacing w:line="360" w:lineRule="auto"/>
        <w:ind w:firstLineChars="200" w:firstLine="448"/>
        <w:rPr>
          <w:b/>
          <w:sz w:val="24"/>
          <w:szCs w:val="24"/>
        </w:rPr>
      </w:pPr>
      <w:r>
        <w:rPr>
          <w:b/>
          <w:sz w:val="24"/>
          <w:szCs w:val="24"/>
        </w:rPr>
        <w:t>2.</w:t>
      </w:r>
      <w:r>
        <w:rPr>
          <w:b/>
          <w:sz w:val="24"/>
          <w:szCs w:val="24"/>
        </w:rPr>
        <w:t>从业人员、营业收入、资产总额填报上一年度数据，无上一年度数据的新成立企业可不填报。</w:t>
      </w:r>
    </w:p>
    <w:p w:rsidR="00CD311C" w:rsidRDefault="000C6839">
      <w:pPr>
        <w:spacing w:line="360" w:lineRule="auto"/>
        <w:ind w:firstLineChars="200" w:firstLine="448"/>
        <w:rPr>
          <w:b/>
          <w:sz w:val="24"/>
          <w:szCs w:val="21"/>
        </w:rPr>
      </w:pPr>
      <w:r>
        <w:rPr>
          <w:b/>
          <w:sz w:val="24"/>
          <w:szCs w:val="21"/>
        </w:rPr>
        <w:t>3.</w:t>
      </w:r>
      <w:r>
        <w:rPr>
          <w:b/>
          <w:sz w:val="24"/>
          <w:szCs w:val="21"/>
        </w:rPr>
        <w:t>中标（成交）供应商享受中小企业扶持政策的，将随中标（成交）结果同时公</w:t>
      </w:r>
      <w:r>
        <w:rPr>
          <w:b/>
          <w:sz w:val="24"/>
          <w:szCs w:val="21"/>
        </w:rPr>
        <w:lastRenderedPageBreak/>
        <w:t>告其《中小企业声明函》，接受社会监督。</w:t>
      </w:r>
    </w:p>
    <w:p w:rsidR="00CD311C" w:rsidRDefault="000C6839">
      <w:pPr>
        <w:widowControl/>
        <w:jc w:val="left"/>
        <w:rPr>
          <w:sz w:val="24"/>
        </w:rPr>
      </w:pPr>
      <w:r>
        <w:rPr>
          <w:sz w:val="24"/>
        </w:rPr>
        <w:br w:type="page"/>
      </w:r>
    </w:p>
    <w:p w:rsidR="00CD311C" w:rsidRDefault="000C6839">
      <w:pPr>
        <w:autoSpaceDN w:val="0"/>
        <w:spacing w:line="360" w:lineRule="auto"/>
        <w:rPr>
          <w:b/>
          <w:bCs/>
          <w:sz w:val="24"/>
        </w:rPr>
      </w:pPr>
      <w:bookmarkStart w:id="6" w:name="OLE_LINK13"/>
      <w:bookmarkStart w:id="7" w:name="OLE_LINK14"/>
      <w:r>
        <w:rPr>
          <w:rFonts w:hint="eastAsia"/>
          <w:b/>
          <w:bCs/>
          <w:sz w:val="24"/>
        </w:rPr>
        <w:lastRenderedPageBreak/>
        <w:t>附件</w:t>
      </w:r>
      <w:r>
        <w:rPr>
          <w:rFonts w:hint="eastAsia"/>
          <w:b/>
          <w:bCs/>
          <w:sz w:val="24"/>
        </w:rPr>
        <w:t>8</w:t>
      </w:r>
    </w:p>
    <w:bookmarkEnd w:id="6"/>
    <w:bookmarkEnd w:id="7"/>
    <w:p w:rsidR="00CD311C" w:rsidRDefault="000C6839">
      <w:pPr>
        <w:autoSpaceDN w:val="0"/>
        <w:spacing w:line="360" w:lineRule="auto"/>
        <w:jc w:val="left"/>
        <w:rPr>
          <w:b/>
          <w:bCs/>
          <w:sz w:val="24"/>
        </w:rPr>
      </w:pPr>
      <w:r>
        <w:rPr>
          <w:rFonts w:hint="eastAsia"/>
          <w:b/>
          <w:kern w:val="0"/>
          <w:sz w:val="24"/>
          <w:szCs w:val="21"/>
        </w:rPr>
        <w:t>若不是残疾人福利性单位，投标文件中可不提供此声明函</w:t>
      </w:r>
    </w:p>
    <w:p w:rsidR="00CD311C" w:rsidRDefault="00CD311C">
      <w:pPr>
        <w:autoSpaceDN w:val="0"/>
        <w:spacing w:line="360" w:lineRule="auto"/>
        <w:jc w:val="center"/>
        <w:rPr>
          <w:b/>
          <w:bCs/>
          <w:sz w:val="24"/>
        </w:rPr>
      </w:pPr>
    </w:p>
    <w:p w:rsidR="00CD311C" w:rsidRDefault="000C6839">
      <w:pPr>
        <w:snapToGrid w:val="0"/>
        <w:spacing w:line="360" w:lineRule="auto"/>
        <w:jc w:val="center"/>
        <w:rPr>
          <w:b/>
          <w:bCs/>
          <w:sz w:val="24"/>
        </w:rPr>
      </w:pPr>
      <w:r>
        <w:rPr>
          <w:rFonts w:hint="eastAsia"/>
          <w:b/>
          <w:bCs/>
          <w:sz w:val="24"/>
        </w:rPr>
        <w:t>残疾人福利性单位声明函</w:t>
      </w:r>
    </w:p>
    <w:p w:rsidR="00CD311C" w:rsidRDefault="00CD311C">
      <w:pPr>
        <w:snapToGrid w:val="0"/>
        <w:spacing w:line="360" w:lineRule="auto"/>
        <w:ind w:firstLineChars="200" w:firstLine="448"/>
        <w:jc w:val="left"/>
        <w:rPr>
          <w:b/>
          <w:bCs/>
          <w:sz w:val="24"/>
        </w:rPr>
      </w:pPr>
    </w:p>
    <w:p w:rsidR="00CD311C" w:rsidRDefault="000C6839" w:rsidP="00752B30">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CD311C" w:rsidRDefault="000C6839" w:rsidP="00752B30">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CD311C" w:rsidRDefault="00CD311C" w:rsidP="00752B30">
      <w:pPr>
        <w:snapToGrid w:val="0"/>
        <w:spacing w:line="360" w:lineRule="auto"/>
        <w:ind w:firstLineChars="200" w:firstLine="446"/>
        <w:jc w:val="left"/>
        <w:rPr>
          <w:bCs/>
          <w:sz w:val="24"/>
        </w:rPr>
      </w:pPr>
    </w:p>
    <w:p w:rsidR="00CD311C" w:rsidRDefault="00CD311C" w:rsidP="00752B30">
      <w:pPr>
        <w:snapToGrid w:val="0"/>
        <w:spacing w:line="360" w:lineRule="auto"/>
        <w:ind w:firstLineChars="200" w:firstLine="446"/>
        <w:jc w:val="left"/>
        <w:rPr>
          <w:bCs/>
          <w:sz w:val="24"/>
        </w:rPr>
      </w:pPr>
    </w:p>
    <w:p w:rsidR="00CD311C" w:rsidRDefault="000C6839" w:rsidP="00752B30">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CD311C" w:rsidRDefault="00CD311C" w:rsidP="00752B30">
      <w:pPr>
        <w:snapToGrid w:val="0"/>
        <w:spacing w:line="360" w:lineRule="auto"/>
        <w:ind w:firstLineChars="200" w:firstLine="446"/>
        <w:jc w:val="left"/>
        <w:rPr>
          <w:bCs/>
          <w:sz w:val="24"/>
        </w:rPr>
      </w:pPr>
    </w:p>
    <w:p w:rsidR="00CD311C" w:rsidRDefault="000C6839" w:rsidP="00752B30">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CD311C" w:rsidRDefault="00CD311C" w:rsidP="00752B30">
      <w:pPr>
        <w:snapToGrid w:val="0"/>
        <w:spacing w:line="360" w:lineRule="auto"/>
        <w:ind w:firstLineChars="200" w:firstLine="446"/>
        <w:jc w:val="left"/>
        <w:rPr>
          <w:sz w:val="24"/>
          <w:szCs w:val="21"/>
        </w:rPr>
      </w:pPr>
    </w:p>
    <w:p w:rsidR="00CD311C" w:rsidRDefault="000C6839" w:rsidP="00752B30">
      <w:pPr>
        <w:snapToGrid w:val="0"/>
        <w:spacing w:line="360" w:lineRule="auto"/>
        <w:ind w:firstLineChars="200" w:firstLine="446"/>
        <w:rPr>
          <w:sz w:val="24"/>
          <w:szCs w:val="21"/>
        </w:rPr>
      </w:pPr>
      <w:r>
        <w:rPr>
          <w:sz w:val="24"/>
          <w:szCs w:val="21"/>
        </w:rPr>
        <w:t>注：</w:t>
      </w:r>
    </w:p>
    <w:p w:rsidR="00CD311C" w:rsidRDefault="000C6839">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CD311C" w:rsidRDefault="000C6839">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CD311C" w:rsidRDefault="00CD311C" w:rsidP="00752B30">
      <w:pPr>
        <w:snapToGrid w:val="0"/>
        <w:spacing w:line="360" w:lineRule="auto"/>
        <w:ind w:firstLineChars="200" w:firstLine="446"/>
        <w:rPr>
          <w:color w:val="FF0000"/>
          <w:sz w:val="24"/>
          <w:szCs w:val="21"/>
        </w:rPr>
      </w:pPr>
    </w:p>
    <w:p w:rsidR="00CD311C" w:rsidRDefault="000C6839">
      <w:pPr>
        <w:spacing w:line="560" w:lineRule="exact"/>
        <w:jc w:val="center"/>
        <w:rPr>
          <w:sz w:val="24"/>
        </w:rPr>
      </w:pPr>
      <w:r>
        <w:rPr>
          <w:sz w:val="24"/>
        </w:rPr>
        <w:br w:type="page"/>
      </w:r>
    </w:p>
    <w:p w:rsidR="00CD311C" w:rsidRDefault="000C6839">
      <w:pPr>
        <w:snapToGrid w:val="0"/>
        <w:spacing w:line="360" w:lineRule="auto"/>
        <w:rPr>
          <w:b/>
          <w:bCs/>
          <w:sz w:val="24"/>
        </w:rPr>
      </w:pPr>
      <w:r>
        <w:rPr>
          <w:b/>
          <w:sz w:val="24"/>
          <w:szCs w:val="21"/>
        </w:rPr>
        <w:lastRenderedPageBreak/>
        <w:t>附件</w:t>
      </w:r>
      <w:r>
        <w:rPr>
          <w:rFonts w:hint="eastAsia"/>
          <w:b/>
          <w:sz w:val="24"/>
          <w:szCs w:val="21"/>
        </w:rPr>
        <w:t>9</w:t>
      </w:r>
      <w:r>
        <w:rPr>
          <w:b/>
          <w:sz w:val="24"/>
          <w:szCs w:val="21"/>
        </w:rPr>
        <w:t>：</w:t>
      </w:r>
      <w:r>
        <w:rPr>
          <w:b/>
          <w:sz w:val="24"/>
        </w:rPr>
        <w:t>招标文件</w:t>
      </w:r>
      <w:r>
        <w:rPr>
          <w:b/>
          <w:bCs/>
          <w:sz w:val="24"/>
        </w:rPr>
        <w:t>评分因素及评标标准中要求的证明材料</w:t>
      </w:r>
      <w:r>
        <w:rPr>
          <w:rFonts w:hint="eastAsia"/>
          <w:b/>
          <w:bCs/>
          <w:sz w:val="24"/>
        </w:rPr>
        <w:t>电子件</w:t>
      </w:r>
      <w:r>
        <w:rPr>
          <w:b/>
          <w:bCs/>
          <w:sz w:val="24"/>
        </w:rPr>
        <w:t>、方案等</w:t>
      </w:r>
    </w:p>
    <w:p w:rsidR="00CD311C" w:rsidRDefault="000C6839">
      <w:pPr>
        <w:widowControl/>
        <w:jc w:val="left"/>
        <w:rPr>
          <w:b/>
          <w:bCs/>
          <w:sz w:val="24"/>
        </w:rPr>
      </w:pPr>
      <w:r>
        <w:rPr>
          <w:b/>
          <w:bCs/>
          <w:sz w:val="24"/>
        </w:rPr>
        <w:br w:type="page"/>
      </w:r>
    </w:p>
    <w:p w:rsidR="00CD311C" w:rsidRDefault="000C6839">
      <w:pPr>
        <w:snapToGrid w:val="0"/>
        <w:spacing w:line="360" w:lineRule="auto"/>
        <w:rPr>
          <w:b/>
          <w:bCs/>
          <w:sz w:val="24"/>
        </w:rPr>
      </w:pPr>
      <w:r>
        <w:rPr>
          <w:b/>
          <w:bCs/>
          <w:sz w:val="24"/>
        </w:rPr>
        <w:lastRenderedPageBreak/>
        <w:t>附件</w:t>
      </w:r>
      <w:r>
        <w:rPr>
          <w:b/>
          <w:bCs/>
          <w:sz w:val="24"/>
        </w:rPr>
        <w:t>1</w:t>
      </w:r>
      <w:r>
        <w:rPr>
          <w:rFonts w:hint="eastAsia"/>
          <w:b/>
          <w:bCs/>
          <w:sz w:val="24"/>
        </w:rPr>
        <w:t>0</w:t>
      </w:r>
      <w:r>
        <w:rPr>
          <w:b/>
          <w:bCs/>
          <w:sz w:val="24"/>
        </w:rPr>
        <w:t>：</w:t>
      </w:r>
    </w:p>
    <w:p w:rsidR="00CD311C" w:rsidRDefault="00CD311C">
      <w:pPr>
        <w:widowControl/>
        <w:jc w:val="center"/>
        <w:rPr>
          <w:b/>
          <w:sz w:val="24"/>
          <w:szCs w:val="24"/>
        </w:rPr>
      </w:pPr>
    </w:p>
    <w:p w:rsidR="00CD311C" w:rsidRDefault="000C6839">
      <w:pPr>
        <w:widowControl/>
        <w:jc w:val="center"/>
        <w:rPr>
          <w:b/>
          <w:sz w:val="24"/>
          <w:szCs w:val="24"/>
        </w:rPr>
      </w:pPr>
      <w:r>
        <w:rPr>
          <w:rFonts w:hint="eastAsia"/>
          <w:b/>
          <w:sz w:val="24"/>
          <w:szCs w:val="24"/>
        </w:rPr>
        <w:t>维修手动工具一览表</w:t>
      </w:r>
    </w:p>
    <w:tbl>
      <w:tblPr>
        <w:tblW w:w="8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693"/>
        <w:gridCol w:w="1701"/>
        <w:gridCol w:w="1654"/>
        <w:gridCol w:w="1984"/>
      </w:tblGrid>
      <w:tr w:rsidR="00CD311C">
        <w:tc>
          <w:tcPr>
            <w:tcW w:w="817" w:type="dxa"/>
            <w:shd w:val="clear" w:color="auto" w:fill="auto"/>
            <w:vAlign w:val="center"/>
          </w:tcPr>
          <w:p w:rsidR="00CD311C" w:rsidRDefault="000C6839">
            <w:pPr>
              <w:widowControl/>
              <w:jc w:val="center"/>
              <w:rPr>
                <w:b/>
                <w:sz w:val="24"/>
                <w:szCs w:val="24"/>
              </w:rPr>
            </w:pPr>
            <w:r>
              <w:rPr>
                <w:rFonts w:hint="eastAsia"/>
                <w:b/>
                <w:sz w:val="24"/>
                <w:szCs w:val="24"/>
              </w:rPr>
              <w:t>序号</w:t>
            </w:r>
          </w:p>
        </w:tc>
        <w:tc>
          <w:tcPr>
            <w:tcW w:w="2693" w:type="dxa"/>
            <w:shd w:val="clear" w:color="auto" w:fill="auto"/>
            <w:vAlign w:val="center"/>
          </w:tcPr>
          <w:p w:rsidR="00CD311C" w:rsidRDefault="000C6839">
            <w:pPr>
              <w:widowControl/>
              <w:jc w:val="center"/>
              <w:rPr>
                <w:b/>
                <w:sz w:val="24"/>
                <w:szCs w:val="24"/>
              </w:rPr>
            </w:pPr>
            <w:r>
              <w:rPr>
                <w:rFonts w:hint="eastAsia"/>
                <w:b/>
                <w:sz w:val="24"/>
                <w:szCs w:val="24"/>
              </w:rPr>
              <w:t>投入维修手动工具名称</w:t>
            </w:r>
          </w:p>
        </w:tc>
        <w:tc>
          <w:tcPr>
            <w:tcW w:w="1701" w:type="dxa"/>
            <w:shd w:val="clear" w:color="auto" w:fill="auto"/>
            <w:vAlign w:val="center"/>
          </w:tcPr>
          <w:p w:rsidR="00CD311C" w:rsidRDefault="000C6839">
            <w:pPr>
              <w:widowControl/>
              <w:jc w:val="center"/>
              <w:rPr>
                <w:b/>
                <w:sz w:val="24"/>
                <w:szCs w:val="24"/>
              </w:rPr>
            </w:pPr>
            <w:r>
              <w:rPr>
                <w:rFonts w:hint="eastAsia"/>
                <w:b/>
                <w:sz w:val="24"/>
                <w:szCs w:val="24"/>
              </w:rPr>
              <w:t>品牌</w:t>
            </w:r>
          </w:p>
        </w:tc>
        <w:tc>
          <w:tcPr>
            <w:tcW w:w="1654" w:type="dxa"/>
            <w:shd w:val="clear" w:color="auto" w:fill="auto"/>
            <w:vAlign w:val="center"/>
          </w:tcPr>
          <w:p w:rsidR="00CD311C" w:rsidRDefault="000C6839">
            <w:pPr>
              <w:widowControl/>
              <w:jc w:val="center"/>
              <w:rPr>
                <w:b/>
                <w:sz w:val="24"/>
                <w:szCs w:val="24"/>
              </w:rPr>
            </w:pPr>
            <w:r>
              <w:rPr>
                <w:rFonts w:hint="eastAsia"/>
                <w:b/>
                <w:sz w:val="24"/>
                <w:szCs w:val="24"/>
              </w:rPr>
              <w:t>型号</w:t>
            </w:r>
          </w:p>
        </w:tc>
        <w:tc>
          <w:tcPr>
            <w:tcW w:w="1984" w:type="dxa"/>
            <w:shd w:val="clear" w:color="auto" w:fill="auto"/>
            <w:vAlign w:val="center"/>
          </w:tcPr>
          <w:p w:rsidR="00CD311C" w:rsidRDefault="000C6839">
            <w:pPr>
              <w:widowControl/>
              <w:jc w:val="center"/>
              <w:rPr>
                <w:b/>
                <w:sz w:val="24"/>
                <w:szCs w:val="24"/>
              </w:rPr>
            </w:pPr>
            <w:r>
              <w:rPr>
                <w:rFonts w:ascii="宋体" w:hAnsi="宋体" w:hint="eastAsia"/>
                <w:b/>
                <w:kern w:val="0"/>
                <w:szCs w:val="21"/>
              </w:rPr>
              <w:t>已使用年限</w:t>
            </w:r>
          </w:p>
        </w:tc>
      </w:tr>
      <w:tr w:rsidR="00CD311C">
        <w:tc>
          <w:tcPr>
            <w:tcW w:w="817" w:type="dxa"/>
            <w:shd w:val="clear" w:color="auto" w:fill="auto"/>
          </w:tcPr>
          <w:p w:rsidR="00CD311C" w:rsidRDefault="000C6839">
            <w:pPr>
              <w:widowControl/>
              <w:jc w:val="center"/>
              <w:rPr>
                <w:sz w:val="24"/>
                <w:szCs w:val="24"/>
              </w:rPr>
            </w:pPr>
            <w:r>
              <w:rPr>
                <w:rFonts w:hint="eastAsia"/>
                <w:sz w:val="24"/>
                <w:szCs w:val="24"/>
              </w:rPr>
              <w:t>1</w:t>
            </w:r>
          </w:p>
        </w:tc>
        <w:tc>
          <w:tcPr>
            <w:tcW w:w="2693" w:type="dxa"/>
            <w:shd w:val="clear" w:color="auto" w:fill="auto"/>
          </w:tcPr>
          <w:p w:rsidR="00CD311C" w:rsidRDefault="00CD311C">
            <w:pPr>
              <w:widowControl/>
              <w:jc w:val="left"/>
              <w:rPr>
                <w:b/>
                <w:sz w:val="24"/>
                <w:szCs w:val="24"/>
              </w:rPr>
            </w:pPr>
          </w:p>
        </w:tc>
        <w:tc>
          <w:tcPr>
            <w:tcW w:w="1701" w:type="dxa"/>
            <w:shd w:val="clear" w:color="auto" w:fill="auto"/>
          </w:tcPr>
          <w:p w:rsidR="00CD311C" w:rsidRDefault="00CD311C">
            <w:pPr>
              <w:widowControl/>
              <w:jc w:val="left"/>
              <w:rPr>
                <w:b/>
                <w:sz w:val="24"/>
                <w:szCs w:val="24"/>
              </w:rPr>
            </w:pPr>
          </w:p>
        </w:tc>
        <w:tc>
          <w:tcPr>
            <w:tcW w:w="1654" w:type="dxa"/>
            <w:shd w:val="clear" w:color="auto" w:fill="auto"/>
          </w:tcPr>
          <w:p w:rsidR="00CD311C" w:rsidRDefault="00CD311C">
            <w:pPr>
              <w:widowControl/>
              <w:jc w:val="left"/>
              <w:rPr>
                <w:b/>
                <w:sz w:val="24"/>
                <w:szCs w:val="24"/>
              </w:rPr>
            </w:pPr>
          </w:p>
        </w:tc>
        <w:tc>
          <w:tcPr>
            <w:tcW w:w="1984" w:type="dxa"/>
            <w:shd w:val="clear" w:color="auto" w:fill="auto"/>
          </w:tcPr>
          <w:p w:rsidR="00CD311C" w:rsidRDefault="00CD311C">
            <w:pPr>
              <w:widowControl/>
              <w:jc w:val="left"/>
              <w:rPr>
                <w:b/>
                <w:sz w:val="24"/>
                <w:szCs w:val="24"/>
              </w:rPr>
            </w:pPr>
          </w:p>
        </w:tc>
      </w:tr>
      <w:tr w:rsidR="00CD311C">
        <w:tc>
          <w:tcPr>
            <w:tcW w:w="817" w:type="dxa"/>
            <w:shd w:val="clear" w:color="auto" w:fill="auto"/>
          </w:tcPr>
          <w:p w:rsidR="00CD311C" w:rsidRDefault="000C6839">
            <w:pPr>
              <w:widowControl/>
              <w:jc w:val="center"/>
              <w:rPr>
                <w:sz w:val="24"/>
                <w:szCs w:val="24"/>
              </w:rPr>
            </w:pPr>
            <w:r>
              <w:rPr>
                <w:rFonts w:hint="eastAsia"/>
                <w:sz w:val="24"/>
                <w:szCs w:val="24"/>
              </w:rPr>
              <w:t>2</w:t>
            </w:r>
          </w:p>
        </w:tc>
        <w:tc>
          <w:tcPr>
            <w:tcW w:w="2693" w:type="dxa"/>
            <w:shd w:val="clear" w:color="auto" w:fill="auto"/>
          </w:tcPr>
          <w:p w:rsidR="00CD311C" w:rsidRDefault="00CD311C">
            <w:pPr>
              <w:widowControl/>
              <w:jc w:val="left"/>
              <w:rPr>
                <w:b/>
                <w:sz w:val="24"/>
                <w:szCs w:val="24"/>
              </w:rPr>
            </w:pPr>
          </w:p>
        </w:tc>
        <w:tc>
          <w:tcPr>
            <w:tcW w:w="1701" w:type="dxa"/>
            <w:shd w:val="clear" w:color="auto" w:fill="auto"/>
          </w:tcPr>
          <w:p w:rsidR="00CD311C" w:rsidRDefault="00CD311C">
            <w:pPr>
              <w:widowControl/>
              <w:jc w:val="left"/>
              <w:rPr>
                <w:b/>
                <w:sz w:val="24"/>
                <w:szCs w:val="24"/>
              </w:rPr>
            </w:pPr>
          </w:p>
        </w:tc>
        <w:tc>
          <w:tcPr>
            <w:tcW w:w="1654" w:type="dxa"/>
            <w:shd w:val="clear" w:color="auto" w:fill="auto"/>
          </w:tcPr>
          <w:p w:rsidR="00CD311C" w:rsidRDefault="00CD311C">
            <w:pPr>
              <w:widowControl/>
              <w:jc w:val="left"/>
              <w:rPr>
                <w:b/>
                <w:sz w:val="24"/>
                <w:szCs w:val="24"/>
              </w:rPr>
            </w:pPr>
          </w:p>
        </w:tc>
        <w:tc>
          <w:tcPr>
            <w:tcW w:w="1984" w:type="dxa"/>
            <w:shd w:val="clear" w:color="auto" w:fill="auto"/>
          </w:tcPr>
          <w:p w:rsidR="00CD311C" w:rsidRDefault="00CD311C">
            <w:pPr>
              <w:widowControl/>
              <w:jc w:val="left"/>
              <w:rPr>
                <w:b/>
                <w:sz w:val="24"/>
                <w:szCs w:val="24"/>
              </w:rPr>
            </w:pPr>
          </w:p>
        </w:tc>
      </w:tr>
      <w:tr w:rsidR="00CD311C">
        <w:tc>
          <w:tcPr>
            <w:tcW w:w="817" w:type="dxa"/>
            <w:shd w:val="clear" w:color="auto" w:fill="auto"/>
          </w:tcPr>
          <w:p w:rsidR="00CD311C" w:rsidRDefault="000C6839">
            <w:pPr>
              <w:widowControl/>
              <w:jc w:val="center"/>
              <w:rPr>
                <w:sz w:val="24"/>
                <w:szCs w:val="24"/>
              </w:rPr>
            </w:pPr>
            <w:r>
              <w:rPr>
                <w:rFonts w:hint="eastAsia"/>
                <w:sz w:val="24"/>
                <w:szCs w:val="24"/>
              </w:rPr>
              <w:t>3</w:t>
            </w:r>
          </w:p>
        </w:tc>
        <w:tc>
          <w:tcPr>
            <w:tcW w:w="2693" w:type="dxa"/>
            <w:shd w:val="clear" w:color="auto" w:fill="auto"/>
          </w:tcPr>
          <w:p w:rsidR="00CD311C" w:rsidRDefault="00CD311C">
            <w:pPr>
              <w:widowControl/>
              <w:jc w:val="left"/>
              <w:rPr>
                <w:b/>
                <w:sz w:val="24"/>
                <w:szCs w:val="24"/>
              </w:rPr>
            </w:pPr>
          </w:p>
        </w:tc>
        <w:tc>
          <w:tcPr>
            <w:tcW w:w="1701" w:type="dxa"/>
            <w:shd w:val="clear" w:color="auto" w:fill="auto"/>
          </w:tcPr>
          <w:p w:rsidR="00CD311C" w:rsidRDefault="00CD311C">
            <w:pPr>
              <w:widowControl/>
              <w:jc w:val="left"/>
              <w:rPr>
                <w:b/>
                <w:sz w:val="24"/>
                <w:szCs w:val="24"/>
              </w:rPr>
            </w:pPr>
          </w:p>
        </w:tc>
        <w:tc>
          <w:tcPr>
            <w:tcW w:w="1654" w:type="dxa"/>
            <w:shd w:val="clear" w:color="auto" w:fill="auto"/>
          </w:tcPr>
          <w:p w:rsidR="00CD311C" w:rsidRDefault="00CD311C">
            <w:pPr>
              <w:widowControl/>
              <w:jc w:val="left"/>
              <w:rPr>
                <w:b/>
                <w:sz w:val="24"/>
                <w:szCs w:val="24"/>
              </w:rPr>
            </w:pPr>
          </w:p>
        </w:tc>
        <w:tc>
          <w:tcPr>
            <w:tcW w:w="1984" w:type="dxa"/>
            <w:shd w:val="clear" w:color="auto" w:fill="auto"/>
          </w:tcPr>
          <w:p w:rsidR="00CD311C" w:rsidRDefault="00CD311C">
            <w:pPr>
              <w:widowControl/>
              <w:jc w:val="left"/>
              <w:rPr>
                <w:b/>
                <w:sz w:val="24"/>
                <w:szCs w:val="24"/>
              </w:rPr>
            </w:pPr>
          </w:p>
        </w:tc>
      </w:tr>
      <w:tr w:rsidR="00CD311C">
        <w:tc>
          <w:tcPr>
            <w:tcW w:w="817" w:type="dxa"/>
            <w:shd w:val="clear" w:color="auto" w:fill="auto"/>
          </w:tcPr>
          <w:p w:rsidR="00CD311C" w:rsidRDefault="000C6839">
            <w:pPr>
              <w:widowControl/>
              <w:jc w:val="center"/>
              <w:rPr>
                <w:sz w:val="24"/>
                <w:szCs w:val="24"/>
              </w:rPr>
            </w:pPr>
            <w:r>
              <w:rPr>
                <w:rFonts w:hint="eastAsia"/>
                <w:sz w:val="24"/>
                <w:szCs w:val="24"/>
              </w:rPr>
              <w:t>4</w:t>
            </w:r>
          </w:p>
        </w:tc>
        <w:tc>
          <w:tcPr>
            <w:tcW w:w="2693" w:type="dxa"/>
            <w:shd w:val="clear" w:color="auto" w:fill="auto"/>
          </w:tcPr>
          <w:p w:rsidR="00CD311C" w:rsidRDefault="00CD311C">
            <w:pPr>
              <w:widowControl/>
              <w:jc w:val="left"/>
              <w:rPr>
                <w:b/>
                <w:sz w:val="24"/>
                <w:szCs w:val="24"/>
              </w:rPr>
            </w:pPr>
          </w:p>
        </w:tc>
        <w:tc>
          <w:tcPr>
            <w:tcW w:w="1701" w:type="dxa"/>
            <w:shd w:val="clear" w:color="auto" w:fill="auto"/>
          </w:tcPr>
          <w:p w:rsidR="00CD311C" w:rsidRDefault="00CD311C">
            <w:pPr>
              <w:widowControl/>
              <w:jc w:val="left"/>
              <w:rPr>
                <w:b/>
                <w:sz w:val="24"/>
                <w:szCs w:val="24"/>
              </w:rPr>
            </w:pPr>
          </w:p>
        </w:tc>
        <w:tc>
          <w:tcPr>
            <w:tcW w:w="1654" w:type="dxa"/>
            <w:shd w:val="clear" w:color="auto" w:fill="auto"/>
          </w:tcPr>
          <w:p w:rsidR="00CD311C" w:rsidRDefault="00CD311C">
            <w:pPr>
              <w:widowControl/>
              <w:jc w:val="left"/>
              <w:rPr>
                <w:b/>
                <w:sz w:val="24"/>
                <w:szCs w:val="24"/>
              </w:rPr>
            </w:pPr>
          </w:p>
        </w:tc>
        <w:tc>
          <w:tcPr>
            <w:tcW w:w="1984" w:type="dxa"/>
            <w:shd w:val="clear" w:color="auto" w:fill="auto"/>
          </w:tcPr>
          <w:p w:rsidR="00CD311C" w:rsidRDefault="00CD311C">
            <w:pPr>
              <w:widowControl/>
              <w:jc w:val="left"/>
              <w:rPr>
                <w:b/>
                <w:sz w:val="24"/>
                <w:szCs w:val="24"/>
              </w:rPr>
            </w:pPr>
          </w:p>
        </w:tc>
      </w:tr>
      <w:tr w:rsidR="00CD311C">
        <w:tc>
          <w:tcPr>
            <w:tcW w:w="817" w:type="dxa"/>
            <w:shd w:val="clear" w:color="auto" w:fill="auto"/>
          </w:tcPr>
          <w:p w:rsidR="00CD311C" w:rsidRDefault="000C6839">
            <w:pPr>
              <w:widowControl/>
              <w:jc w:val="center"/>
              <w:rPr>
                <w:sz w:val="24"/>
                <w:szCs w:val="24"/>
              </w:rPr>
            </w:pPr>
            <w:r>
              <w:rPr>
                <w:rFonts w:hint="eastAsia"/>
                <w:sz w:val="24"/>
                <w:szCs w:val="24"/>
              </w:rPr>
              <w:t>5</w:t>
            </w:r>
          </w:p>
        </w:tc>
        <w:tc>
          <w:tcPr>
            <w:tcW w:w="2693" w:type="dxa"/>
            <w:shd w:val="clear" w:color="auto" w:fill="auto"/>
          </w:tcPr>
          <w:p w:rsidR="00CD311C" w:rsidRDefault="00CD311C">
            <w:pPr>
              <w:widowControl/>
              <w:jc w:val="left"/>
              <w:rPr>
                <w:b/>
                <w:sz w:val="24"/>
                <w:szCs w:val="24"/>
              </w:rPr>
            </w:pPr>
          </w:p>
        </w:tc>
        <w:tc>
          <w:tcPr>
            <w:tcW w:w="1701" w:type="dxa"/>
            <w:shd w:val="clear" w:color="auto" w:fill="auto"/>
          </w:tcPr>
          <w:p w:rsidR="00CD311C" w:rsidRDefault="00CD311C">
            <w:pPr>
              <w:widowControl/>
              <w:jc w:val="left"/>
              <w:rPr>
                <w:b/>
                <w:sz w:val="24"/>
                <w:szCs w:val="24"/>
              </w:rPr>
            </w:pPr>
          </w:p>
        </w:tc>
        <w:tc>
          <w:tcPr>
            <w:tcW w:w="1654" w:type="dxa"/>
            <w:shd w:val="clear" w:color="auto" w:fill="auto"/>
          </w:tcPr>
          <w:p w:rsidR="00CD311C" w:rsidRDefault="00CD311C">
            <w:pPr>
              <w:widowControl/>
              <w:jc w:val="left"/>
              <w:rPr>
                <w:b/>
                <w:sz w:val="24"/>
                <w:szCs w:val="24"/>
              </w:rPr>
            </w:pPr>
          </w:p>
        </w:tc>
        <w:tc>
          <w:tcPr>
            <w:tcW w:w="1984" w:type="dxa"/>
            <w:shd w:val="clear" w:color="auto" w:fill="auto"/>
          </w:tcPr>
          <w:p w:rsidR="00CD311C" w:rsidRDefault="00CD311C">
            <w:pPr>
              <w:widowControl/>
              <w:jc w:val="left"/>
              <w:rPr>
                <w:b/>
                <w:sz w:val="24"/>
                <w:szCs w:val="24"/>
              </w:rPr>
            </w:pPr>
          </w:p>
        </w:tc>
      </w:tr>
      <w:tr w:rsidR="00CD311C">
        <w:tc>
          <w:tcPr>
            <w:tcW w:w="817" w:type="dxa"/>
            <w:shd w:val="clear" w:color="auto" w:fill="auto"/>
          </w:tcPr>
          <w:p w:rsidR="00CD311C" w:rsidRDefault="000C6839">
            <w:pPr>
              <w:widowControl/>
              <w:jc w:val="center"/>
              <w:rPr>
                <w:sz w:val="24"/>
                <w:szCs w:val="24"/>
              </w:rPr>
            </w:pPr>
            <w:r>
              <w:rPr>
                <w:rFonts w:hint="eastAsia"/>
                <w:sz w:val="24"/>
                <w:szCs w:val="24"/>
              </w:rPr>
              <w:t>6</w:t>
            </w:r>
          </w:p>
        </w:tc>
        <w:tc>
          <w:tcPr>
            <w:tcW w:w="2693" w:type="dxa"/>
            <w:shd w:val="clear" w:color="auto" w:fill="auto"/>
          </w:tcPr>
          <w:p w:rsidR="00CD311C" w:rsidRDefault="00CD311C">
            <w:pPr>
              <w:widowControl/>
              <w:jc w:val="left"/>
              <w:rPr>
                <w:b/>
                <w:sz w:val="24"/>
                <w:szCs w:val="24"/>
              </w:rPr>
            </w:pPr>
          </w:p>
        </w:tc>
        <w:tc>
          <w:tcPr>
            <w:tcW w:w="1701" w:type="dxa"/>
            <w:shd w:val="clear" w:color="auto" w:fill="auto"/>
          </w:tcPr>
          <w:p w:rsidR="00CD311C" w:rsidRDefault="00CD311C">
            <w:pPr>
              <w:widowControl/>
              <w:jc w:val="left"/>
              <w:rPr>
                <w:b/>
                <w:sz w:val="24"/>
                <w:szCs w:val="24"/>
              </w:rPr>
            </w:pPr>
          </w:p>
        </w:tc>
        <w:tc>
          <w:tcPr>
            <w:tcW w:w="1654" w:type="dxa"/>
            <w:shd w:val="clear" w:color="auto" w:fill="auto"/>
          </w:tcPr>
          <w:p w:rsidR="00CD311C" w:rsidRDefault="00CD311C">
            <w:pPr>
              <w:widowControl/>
              <w:jc w:val="left"/>
              <w:rPr>
                <w:b/>
                <w:sz w:val="24"/>
                <w:szCs w:val="24"/>
              </w:rPr>
            </w:pPr>
          </w:p>
        </w:tc>
        <w:tc>
          <w:tcPr>
            <w:tcW w:w="1984" w:type="dxa"/>
            <w:shd w:val="clear" w:color="auto" w:fill="auto"/>
          </w:tcPr>
          <w:p w:rsidR="00CD311C" w:rsidRDefault="00CD311C">
            <w:pPr>
              <w:widowControl/>
              <w:jc w:val="left"/>
              <w:rPr>
                <w:b/>
                <w:sz w:val="24"/>
                <w:szCs w:val="24"/>
              </w:rPr>
            </w:pPr>
          </w:p>
        </w:tc>
      </w:tr>
      <w:tr w:rsidR="00CD311C">
        <w:tc>
          <w:tcPr>
            <w:tcW w:w="817" w:type="dxa"/>
            <w:shd w:val="clear" w:color="auto" w:fill="auto"/>
          </w:tcPr>
          <w:p w:rsidR="00CD311C" w:rsidRDefault="000C6839">
            <w:pPr>
              <w:widowControl/>
              <w:jc w:val="center"/>
              <w:rPr>
                <w:sz w:val="24"/>
                <w:szCs w:val="24"/>
              </w:rPr>
            </w:pPr>
            <w:r>
              <w:rPr>
                <w:rFonts w:hint="eastAsia"/>
                <w:sz w:val="24"/>
                <w:szCs w:val="24"/>
              </w:rPr>
              <w:t>7</w:t>
            </w:r>
          </w:p>
        </w:tc>
        <w:tc>
          <w:tcPr>
            <w:tcW w:w="2693" w:type="dxa"/>
            <w:shd w:val="clear" w:color="auto" w:fill="auto"/>
          </w:tcPr>
          <w:p w:rsidR="00CD311C" w:rsidRDefault="00CD311C">
            <w:pPr>
              <w:widowControl/>
              <w:jc w:val="left"/>
              <w:rPr>
                <w:b/>
                <w:sz w:val="24"/>
                <w:szCs w:val="24"/>
              </w:rPr>
            </w:pPr>
          </w:p>
        </w:tc>
        <w:tc>
          <w:tcPr>
            <w:tcW w:w="1701" w:type="dxa"/>
            <w:shd w:val="clear" w:color="auto" w:fill="auto"/>
          </w:tcPr>
          <w:p w:rsidR="00CD311C" w:rsidRDefault="00CD311C">
            <w:pPr>
              <w:widowControl/>
              <w:jc w:val="left"/>
              <w:rPr>
                <w:b/>
                <w:sz w:val="24"/>
                <w:szCs w:val="24"/>
              </w:rPr>
            </w:pPr>
          </w:p>
        </w:tc>
        <w:tc>
          <w:tcPr>
            <w:tcW w:w="1654" w:type="dxa"/>
            <w:shd w:val="clear" w:color="auto" w:fill="auto"/>
          </w:tcPr>
          <w:p w:rsidR="00CD311C" w:rsidRDefault="00CD311C">
            <w:pPr>
              <w:widowControl/>
              <w:jc w:val="left"/>
              <w:rPr>
                <w:b/>
                <w:sz w:val="24"/>
                <w:szCs w:val="24"/>
              </w:rPr>
            </w:pPr>
          </w:p>
        </w:tc>
        <w:tc>
          <w:tcPr>
            <w:tcW w:w="1984" w:type="dxa"/>
            <w:shd w:val="clear" w:color="auto" w:fill="auto"/>
          </w:tcPr>
          <w:p w:rsidR="00CD311C" w:rsidRDefault="00CD311C">
            <w:pPr>
              <w:widowControl/>
              <w:jc w:val="left"/>
              <w:rPr>
                <w:b/>
                <w:sz w:val="24"/>
                <w:szCs w:val="24"/>
              </w:rPr>
            </w:pPr>
          </w:p>
        </w:tc>
      </w:tr>
      <w:tr w:rsidR="00CD311C">
        <w:tc>
          <w:tcPr>
            <w:tcW w:w="817" w:type="dxa"/>
            <w:shd w:val="clear" w:color="auto" w:fill="auto"/>
          </w:tcPr>
          <w:p w:rsidR="00CD311C" w:rsidRDefault="000C6839">
            <w:pPr>
              <w:widowControl/>
              <w:jc w:val="center"/>
              <w:rPr>
                <w:sz w:val="24"/>
                <w:szCs w:val="24"/>
              </w:rPr>
            </w:pPr>
            <w:r>
              <w:rPr>
                <w:rFonts w:hint="eastAsia"/>
                <w:sz w:val="24"/>
                <w:szCs w:val="24"/>
              </w:rPr>
              <w:t>8</w:t>
            </w:r>
          </w:p>
        </w:tc>
        <w:tc>
          <w:tcPr>
            <w:tcW w:w="2693" w:type="dxa"/>
            <w:shd w:val="clear" w:color="auto" w:fill="auto"/>
          </w:tcPr>
          <w:p w:rsidR="00CD311C" w:rsidRDefault="00CD311C">
            <w:pPr>
              <w:widowControl/>
              <w:jc w:val="left"/>
              <w:rPr>
                <w:b/>
                <w:sz w:val="24"/>
                <w:szCs w:val="24"/>
              </w:rPr>
            </w:pPr>
          </w:p>
        </w:tc>
        <w:tc>
          <w:tcPr>
            <w:tcW w:w="1701" w:type="dxa"/>
            <w:shd w:val="clear" w:color="auto" w:fill="auto"/>
          </w:tcPr>
          <w:p w:rsidR="00CD311C" w:rsidRDefault="00CD311C">
            <w:pPr>
              <w:widowControl/>
              <w:jc w:val="left"/>
              <w:rPr>
                <w:b/>
                <w:sz w:val="24"/>
                <w:szCs w:val="24"/>
              </w:rPr>
            </w:pPr>
          </w:p>
        </w:tc>
        <w:tc>
          <w:tcPr>
            <w:tcW w:w="1654" w:type="dxa"/>
            <w:shd w:val="clear" w:color="auto" w:fill="auto"/>
          </w:tcPr>
          <w:p w:rsidR="00CD311C" w:rsidRDefault="00CD311C">
            <w:pPr>
              <w:widowControl/>
              <w:jc w:val="left"/>
              <w:rPr>
                <w:b/>
                <w:sz w:val="24"/>
                <w:szCs w:val="24"/>
              </w:rPr>
            </w:pPr>
          </w:p>
        </w:tc>
        <w:tc>
          <w:tcPr>
            <w:tcW w:w="1984" w:type="dxa"/>
            <w:shd w:val="clear" w:color="auto" w:fill="auto"/>
          </w:tcPr>
          <w:p w:rsidR="00CD311C" w:rsidRDefault="00CD311C">
            <w:pPr>
              <w:widowControl/>
              <w:jc w:val="left"/>
              <w:rPr>
                <w:b/>
                <w:sz w:val="24"/>
                <w:szCs w:val="24"/>
              </w:rPr>
            </w:pPr>
          </w:p>
        </w:tc>
      </w:tr>
      <w:tr w:rsidR="00CD311C">
        <w:tc>
          <w:tcPr>
            <w:tcW w:w="817" w:type="dxa"/>
            <w:shd w:val="clear" w:color="auto" w:fill="auto"/>
          </w:tcPr>
          <w:p w:rsidR="00CD311C" w:rsidRDefault="000C6839">
            <w:pPr>
              <w:widowControl/>
              <w:jc w:val="center"/>
              <w:rPr>
                <w:sz w:val="24"/>
                <w:szCs w:val="24"/>
              </w:rPr>
            </w:pPr>
            <w:r>
              <w:rPr>
                <w:rFonts w:hint="eastAsia"/>
                <w:sz w:val="24"/>
                <w:szCs w:val="24"/>
              </w:rPr>
              <w:t>9</w:t>
            </w:r>
          </w:p>
        </w:tc>
        <w:tc>
          <w:tcPr>
            <w:tcW w:w="2693" w:type="dxa"/>
            <w:shd w:val="clear" w:color="auto" w:fill="auto"/>
          </w:tcPr>
          <w:p w:rsidR="00CD311C" w:rsidRDefault="00CD311C">
            <w:pPr>
              <w:widowControl/>
              <w:jc w:val="left"/>
              <w:rPr>
                <w:b/>
                <w:sz w:val="24"/>
                <w:szCs w:val="24"/>
              </w:rPr>
            </w:pPr>
          </w:p>
        </w:tc>
        <w:tc>
          <w:tcPr>
            <w:tcW w:w="1701" w:type="dxa"/>
            <w:shd w:val="clear" w:color="auto" w:fill="auto"/>
          </w:tcPr>
          <w:p w:rsidR="00CD311C" w:rsidRDefault="00CD311C">
            <w:pPr>
              <w:widowControl/>
              <w:jc w:val="left"/>
              <w:rPr>
                <w:b/>
                <w:sz w:val="24"/>
                <w:szCs w:val="24"/>
              </w:rPr>
            </w:pPr>
          </w:p>
        </w:tc>
        <w:tc>
          <w:tcPr>
            <w:tcW w:w="1654" w:type="dxa"/>
            <w:shd w:val="clear" w:color="auto" w:fill="auto"/>
          </w:tcPr>
          <w:p w:rsidR="00CD311C" w:rsidRDefault="00CD311C">
            <w:pPr>
              <w:widowControl/>
              <w:jc w:val="left"/>
              <w:rPr>
                <w:b/>
                <w:sz w:val="24"/>
                <w:szCs w:val="24"/>
              </w:rPr>
            </w:pPr>
          </w:p>
        </w:tc>
        <w:tc>
          <w:tcPr>
            <w:tcW w:w="1984" w:type="dxa"/>
            <w:shd w:val="clear" w:color="auto" w:fill="auto"/>
          </w:tcPr>
          <w:p w:rsidR="00CD311C" w:rsidRDefault="00CD311C">
            <w:pPr>
              <w:widowControl/>
              <w:jc w:val="left"/>
              <w:rPr>
                <w:b/>
                <w:sz w:val="24"/>
                <w:szCs w:val="24"/>
              </w:rPr>
            </w:pPr>
          </w:p>
        </w:tc>
      </w:tr>
      <w:tr w:rsidR="00CD311C">
        <w:tc>
          <w:tcPr>
            <w:tcW w:w="817" w:type="dxa"/>
            <w:shd w:val="clear" w:color="auto" w:fill="auto"/>
          </w:tcPr>
          <w:p w:rsidR="00CD311C" w:rsidRDefault="000C6839">
            <w:pPr>
              <w:widowControl/>
              <w:jc w:val="center"/>
              <w:rPr>
                <w:sz w:val="24"/>
                <w:szCs w:val="24"/>
              </w:rPr>
            </w:pPr>
            <w:r>
              <w:rPr>
                <w:rFonts w:hint="eastAsia"/>
                <w:sz w:val="24"/>
                <w:szCs w:val="24"/>
              </w:rPr>
              <w:t>10</w:t>
            </w:r>
          </w:p>
        </w:tc>
        <w:tc>
          <w:tcPr>
            <w:tcW w:w="2693" w:type="dxa"/>
            <w:shd w:val="clear" w:color="auto" w:fill="auto"/>
          </w:tcPr>
          <w:p w:rsidR="00CD311C" w:rsidRDefault="00CD311C">
            <w:pPr>
              <w:widowControl/>
              <w:jc w:val="left"/>
              <w:rPr>
                <w:b/>
                <w:sz w:val="24"/>
                <w:szCs w:val="24"/>
              </w:rPr>
            </w:pPr>
          </w:p>
        </w:tc>
        <w:tc>
          <w:tcPr>
            <w:tcW w:w="1701" w:type="dxa"/>
            <w:shd w:val="clear" w:color="auto" w:fill="auto"/>
          </w:tcPr>
          <w:p w:rsidR="00CD311C" w:rsidRDefault="00CD311C">
            <w:pPr>
              <w:widowControl/>
              <w:jc w:val="left"/>
              <w:rPr>
                <w:b/>
                <w:sz w:val="24"/>
                <w:szCs w:val="24"/>
              </w:rPr>
            </w:pPr>
          </w:p>
        </w:tc>
        <w:tc>
          <w:tcPr>
            <w:tcW w:w="1654" w:type="dxa"/>
            <w:shd w:val="clear" w:color="auto" w:fill="auto"/>
          </w:tcPr>
          <w:p w:rsidR="00CD311C" w:rsidRDefault="00CD311C">
            <w:pPr>
              <w:widowControl/>
              <w:jc w:val="left"/>
              <w:rPr>
                <w:b/>
                <w:sz w:val="24"/>
                <w:szCs w:val="24"/>
              </w:rPr>
            </w:pPr>
          </w:p>
        </w:tc>
        <w:tc>
          <w:tcPr>
            <w:tcW w:w="1984" w:type="dxa"/>
            <w:shd w:val="clear" w:color="auto" w:fill="auto"/>
          </w:tcPr>
          <w:p w:rsidR="00CD311C" w:rsidRDefault="00CD311C">
            <w:pPr>
              <w:widowControl/>
              <w:jc w:val="left"/>
              <w:rPr>
                <w:b/>
                <w:sz w:val="24"/>
                <w:szCs w:val="24"/>
              </w:rPr>
            </w:pPr>
          </w:p>
        </w:tc>
      </w:tr>
      <w:tr w:rsidR="00CD311C">
        <w:tc>
          <w:tcPr>
            <w:tcW w:w="817" w:type="dxa"/>
            <w:shd w:val="clear" w:color="auto" w:fill="auto"/>
          </w:tcPr>
          <w:p w:rsidR="00CD311C" w:rsidRDefault="000C6839">
            <w:pPr>
              <w:widowControl/>
              <w:jc w:val="center"/>
              <w:rPr>
                <w:sz w:val="24"/>
                <w:szCs w:val="24"/>
              </w:rPr>
            </w:pPr>
            <w:r>
              <w:rPr>
                <w:rFonts w:hint="eastAsia"/>
                <w:sz w:val="24"/>
                <w:szCs w:val="24"/>
              </w:rPr>
              <w:t>11</w:t>
            </w:r>
          </w:p>
        </w:tc>
        <w:tc>
          <w:tcPr>
            <w:tcW w:w="2693" w:type="dxa"/>
            <w:shd w:val="clear" w:color="auto" w:fill="auto"/>
          </w:tcPr>
          <w:p w:rsidR="00CD311C" w:rsidRDefault="00CD311C">
            <w:pPr>
              <w:widowControl/>
              <w:jc w:val="left"/>
              <w:rPr>
                <w:b/>
                <w:sz w:val="24"/>
                <w:szCs w:val="24"/>
              </w:rPr>
            </w:pPr>
          </w:p>
        </w:tc>
        <w:tc>
          <w:tcPr>
            <w:tcW w:w="1701" w:type="dxa"/>
            <w:shd w:val="clear" w:color="auto" w:fill="auto"/>
          </w:tcPr>
          <w:p w:rsidR="00CD311C" w:rsidRDefault="00CD311C">
            <w:pPr>
              <w:widowControl/>
              <w:jc w:val="left"/>
              <w:rPr>
                <w:b/>
                <w:sz w:val="24"/>
                <w:szCs w:val="24"/>
              </w:rPr>
            </w:pPr>
          </w:p>
        </w:tc>
        <w:tc>
          <w:tcPr>
            <w:tcW w:w="1654" w:type="dxa"/>
            <w:shd w:val="clear" w:color="auto" w:fill="auto"/>
          </w:tcPr>
          <w:p w:rsidR="00CD311C" w:rsidRDefault="00CD311C">
            <w:pPr>
              <w:widowControl/>
              <w:jc w:val="left"/>
              <w:rPr>
                <w:b/>
                <w:sz w:val="24"/>
                <w:szCs w:val="24"/>
              </w:rPr>
            </w:pPr>
          </w:p>
        </w:tc>
        <w:tc>
          <w:tcPr>
            <w:tcW w:w="1984" w:type="dxa"/>
            <w:shd w:val="clear" w:color="auto" w:fill="auto"/>
          </w:tcPr>
          <w:p w:rsidR="00CD311C" w:rsidRDefault="00CD311C">
            <w:pPr>
              <w:widowControl/>
              <w:jc w:val="left"/>
              <w:rPr>
                <w:b/>
                <w:sz w:val="24"/>
                <w:szCs w:val="24"/>
              </w:rPr>
            </w:pPr>
          </w:p>
        </w:tc>
      </w:tr>
      <w:tr w:rsidR="00CD311C">
        <w:tc>
          <w:tcPr>
            <w:tcW w:w="817" w:type="dxa"/>
            <w:shd w:val="clear" w:color="auto" w:fill="auto"/>
          </w:tcPr>
          <w:p w:rsidR="00CD311C" w:rsidRDefault="000C6839">
            <w:pPr>
              <w:widowControl/>
              <w:jc w:val="center"/>
              <w:rPr>
                <w:sz w:val="24"/>
                <w:szCs w:val="24"/>
              </w:rPr>
            </w:pPr>
            <w:r>
              <w:rPr>
                <w:rFonts w:hint="eastAsia"/>
                <w:sz w:val="24"/>
                <w:szCs w:val="24"/>
              </w:rPr>
              <w:t>12</w:t>
            </w:r>
          </w:p>
        </w:tc>
        <w:tc>
          <w:tcPr>
            <w:tcW w:w="2693" w:type="dxa"/>
            <w:shd w:val="clear" w:color="auto" w:fill="auto"/>
          </w:tcPr>
          <w:p w:rsidR="00CD311C" w:rsidRDefault="00CD311C">
            <w:pPr>
              <w:widowControl/>
              <w:jc w:val="left"/>
              <w:rPr>
                <w:b/>
                <w:sz w:val="24"/>
                <w:szCs w:val="24"/>
              </w:rPr>
            </w:pPr>
          </w:p>
        </w:tc>
        <w:tc>
          <w:tcPr>
            <w:tcW w:w="1701" w:type="dxa"/>
            <w:shd w:val="clear" w:color="auto" w:fill="auto"/>
          </w:tcPr>
          <w:p w:rsidR="00CD311C" w:rsidRDefault="00CD311C">
            <w:pPr>
              <w:widowControl/>
              <w:jc w:val="left"/>
              <w:rPr>
                <w:b/>
                <w:sz w:val="24"/>
                <w:szCs w:val="24"/>
              </w:rPr>
            </w:pPr>
          </w:p>
        </w:tc>
        <w:tc>
          <w:tcPr>
            <w:tcW w:w="1654" w:type="dxa"/>
            <w:shd w:val="clear" w:color="auto" w:fill="auto"/>
          </w:tcPr>
          <w:p w:rsidR="00CD311C" w:rsidRDefault="00CD311C">
            <w:pPr>
              <w:widowControl/>
              <w:jc w:val="left"/>
              <w:rPr>
                <w:b/>
                <w:sz w:val="24"/>
                <w:szCs w:val="24"/>
              </w:rPr>
            </w:pPr>
          </w:p>
        </w:tc>
        <w:tc>
          <w:tcPr>
            <w:tcW w:w="1984" w:type="dxa"/>
            <w:shd w:val="clear" w:color="auto" w:fill="auto"/>
          </w:tcPr>
          <w:p w:rsidR="00CD311C" w:rsidRDefault="00CD311C">
            <w:pPr>
              <w:widowControl/>
              <w:jc w:val="left"/>
              <w:rPr>
                <w:b/>
                <w:sz w:val="24"/>
                <w:szCs w:val="24"/>
              </w:rPr>
            </w:pPr>
          </w:p>
        </w:tc>
      </w:tr>
      <w:tr w:rsidR="00CD311C">
        <w:tc>
          <w:tcPr>
            <w:tcW w:w="817" w:type="dxa"/>
            <w:shd w:val="clear" w:color="auto" w:fill="auto"/>
          </w:tcPr>
          <w:p w:rsidR="00CD311C" w:rsidRDefault="000C6839">
            <w:pPr>
              <w:widowControl/>
              <w:jc w:val="center"/>
              <w:rPr>
                <w:sz w:val="24"/>
                <w:szCs w:val="24"/>
              </w:rPr>
            </w:pPr>
            <w:r>
              <w:rPr>
                <w:rFonts w:hint="eastAsia"/>
                <w:sz w:val="24"/>
                <w:szCs w:val="24"/>
              </w:rPr>
              <w:t>13</w:t>
            </w:r>
          </w:p>
        </w:tc>
        <w:tc>
          <w:tcPr>
            <w:tcW w:w="2693" w:type="dxa"/>
            <w:shd w:val="clear" w:color="auto" w:fill="auto"/>
          </w:tcPr>
          <w:p w:rsidR="00CD311C" w:rsidRDefault="00CD311C">
            <w:pPr>
              <w:widowControl/>
              <w:jc w:val="left"/>
              <w:rPr>
                <w:b/>
                <w:sz w:val="24"/>
                <w:szCs w:val="24"/>
              </w:rPr>
            </w:pPr>
          </w:p>
        </w:tc>
        <w:tc>
          <w:tcPr>
            <w:tcW w:w="1701" w:type="dxa"/>
            <w:shd w:val="clear" w:color="auto" w:fill="auto"/>
          </w:tcPr>
          <w:p w:rsidR="00CD311C" w:rsidRDefault="00CD311C">
            <w:pPr>
              <w:widowControl/>
              <w:jc w:val="left"/>
              <w:rPr>
                <w:b/>
                <w:sz w:val="24"/>
                <w:szCs w:val="24"/>
              </w:rPr>
            </w:pPr>
          </w:p>
        </w:tc>
        <w:tc>
          <w:tcPr>
            <w:tcW w:w="1654" w:type="dxa"/>
            <w:shd w:val="clear" w:color="auto" w:fill="auto"/>
          </w:tcPr>
          <w:p w:rsidR="00CD311C" w:rsidRDefault="00CD311C">
            <w:pPr>
              <w:widowControl/>
              <w:jc w:val="left"/>
              <w:rPr>
                <w:b/>
                <w:sz w:val="24"/>
                <w:szCs w:val="24"/>
              </w:rPr>
            </w:pPr>
          </w:p>
        </w:tc>
        <w:tc>
          <w:tcPr>
            <w:tcW w:w="1984" w:type="dxa"/>
            <w:shd w:val="clear" w:color="auto" w:fill="auto"/>
          </w:tcPr>
          <w:p w:rsidR="00CD311C" w:rsidRDefault="00CD311C">
            <w:pPr>
              <w:widowControl/>
              <w:jc w:val="left"/>
              <w:rPr>
                <w:b/>
                <w:sz w:val="24"/>
                <w:szCs w:val="24"/>
              </w:rPr>
            </w:pPr>
          </w:p>
        </w:tc>
      </w:tr>
    </w:tbl>
    <w:p w:rsidR="00CD311C" w:rsidRDefault="00CD311C">
      <w:pPr>
        <w:widowControl/>
        <w:jc w:val="left"/>
        <w:rPr>
          <w:b/>
          <w:sz w:val="24"/>
          <w:szCs w:val="24"/>
        </w:rPr>
      </w:pPr>
    </w:p>
    <w:p w:rsidR="00CD311C" w:rsidRDefault="00CD311C">
      <w:pPr>
        <w:spacing w:line="360" w:lineRule="auto"/>
        <w:ind w:right="892"/>
        <w:rPr>
          <w:b/>
          <w:sz w:val="24"/>
          <w:szCs w:val="24"/>
        </w:rPr>
      </w:pPr>
    </w:p>
    <w:p w:rsidR="00CD311C" w:rsidRDefault="000C6839">
      <w:pPr>
        <w:spacing w:line="360" w:lineRule="auto"/>
        <w:ind w:right="892"/>
        <w:rPr>
          <w:sz w:val="24"/>
        </w:rPr>
      </w:pPr>
      <w:r>
        <w:rPr>
          <w:sz w:val="24"/>
        </w:rPr>
        <w:t>投标人名称：</w:t>
      </w:r>
    </w:p>
    <w:p w:rsidR="00CD311C" w:rsidRDefault="00CD311C">
      <w:pPr>
        <w:widowControl/>
        <w:ind w:right="943"/>
        <w:rPr>
          <w:sz w:val="24"/>
        </w:rPr>
      </w:pPr>
    </w:p>
    <w:p w:rsidR="00CD311C" w:rsidRDefault="00CD311C">
      <w:pPr>
        <w:widowControl/>
        <w:ind w:right="943"/>
        <w:rPr>
          <w:sz w:val="24"/>
        </w:rPr>
      </w:pPr>
    </w:p>
    <w:p w:rsidR="00CD311C" w:rsidRDefault="000C6839">
      <w:pPr>
        <w:widowControl/>
        <w:ind w:right="943"/>
        <w:rPr>
          <w:b/>
          <w:sz w:val="24"/>
          <w:szCs w:val="24"/>
        </w:rPr>
      </w:pPr>
      <w:r>
        <w:rPr>
          <w:sz w:val="24"/>
        </w:rPr>
        <w:t>日期：</w:t>
      </w:r>
      <w:r>
        <w:rPr>
          <w:b/>
          <w:sz w:val="24"/>
          <w:szCs w:val="24"/>
        </w:rPr>
        <w:t xml:space="preserve"> </w:t>
      </w:r>
    </w:p>
    <w:p w:rsidR="00CD311C" w:rsidRDefault="00CD311C">
      <w:pPr>
        <w:snapToGrid w:val="0"/>
        <w:spacing w:line="360" w:lineRule="auto"/>
        <w:rPr>
          <w:b/>
          <w:bCs/>
          <w:sz w:val="24"/>
        </w:rPr>
      </w:pPr>
    </w:p>
    <w:p w:rsidR="00CD311C" w:rsidRDefault="00CD311C">
      <w:pPr>
        <w:snapToGrid w:val="0"/>
        <w:spacing w:line="360" w:lineRule="auto"/>
        <w:rPr>
          <w:b/>
          <w:bCs/>
          <w:sz w:val="24"/>
        </w:rPr>
      </w:pPr>
    </w:p>
    <w:p w:rsidR="00CD311C" w:rsidRDefault="00CD311C">
      <w:pPr>
        <w:snapToGrid w:val="0"/>
        <w:spacing w:line="360" w:lineRule="auto"/>
        <w:rPr>
          <w:b/>
          <w:bCs/>
          <w:sz w:val="24"/>
        </w:rPr>
      </w:pPr>
    </w:p>
    <w:p w:rsidR="00CD311C" w:rsidRDefault="00CD311C">
      <w:pPr>
        <w:snapToGrid w:val="0"/>
        <w:spacing w:line="360" w:lineRule="auto"/>
        <w:rPr>
          <w:b/>
          <w:bCs/>
          <w:sz w:val="24"/>
        </w:rPr>
      </w:pPr>
    </w:p>
    <w:p w:rsidR="00CD311C" w:rsidRDefault="00CD311C">
      <w:pPr>
        <w:snapToGrid w:val="0"/>
        <w:spacing w:line="360" w:lineRule="auto"/>
        <w:rPr>
          <w:b/>
          <w:bCs/>
          <w:sz w:val="24"/>
        </w:rPr>
      </w:pPr>
    </w:p>
    <w:p w:rsidR="00CD311C" w:rsidRDefault="00CD311C">
      <w:pPr>
        <w:snapToGrid w:val="0"/>
        <w:spacing w:line="360" w:lineRule="auto"/>
        <w:rPr>
          <w:b/>
          <w:bCs/>
          <w:sz w:val="24"/>
        </w:rPr>
      </w:pPr>
    </w:p>
    <w:p w:rsidR="00CD311C" w:rsidRDefault="000C6839">
      <w:pPr>
        <w:widowControl/>
        <w:jc w:val="left"/>
        <w:rPr>
          <w:b/>
          <w:bCs/>
          <w:sz w:val="24"/>
        </w:rPr>
      </w:pPr>
      <w:r>
        <w:rPr>
          <w:b/>
          <w:bCs/>
          <w:sz w:val="24"/>
        </w:rPr>
        <w:br w:type="page"/>
      </w:r>
    </w:p>
    <w:p w:rsidR="00CD311C" w:rsidRDefault="000C6839">
      <w:pPr>
        <w:snapToGrid w:val="0"/>
        <w:spacing w:line="360" w:lineRule="auto"/>
        <w:rPr>
          <w:b/>
          <w:sz w:val="24"/>
          <w:szCs w:val="21"/>
        </w:rPr>
      </w:pPr>
      <w:r>
        <w:rPr>
          <w:rFonts w:hint="eastAsia"/>
          <w:b/>
          <w:sz w:val="24"/>
          <w:szCs w:val="24"/>
        </w:rPr>
        <w:lastRenderedPageBreak/>
        <w:t>附件</w:t>
      </w:r>
      <w:r>
        <w:rPr>
          <w:rFonts w:hint="eastAsia"/>
          <w:b/>
          <w:sz w:val="24"/>
          <w:szCs w:val="24"/>
        </w:rPr>
        <w:t>11</w:t>
      </w:r>
      <w:r>
        <w:rPr>
          <w:rFonts w:hint="eastAsia"/>
          <w:b/>
          <w:sz w:val="24"/>
          <w:szCs w:val="24"/>
        </w:rPr>
        <w:t>：</w:t>
      </w:r>
      <w:r>
        <w:rPr>
          <w:b/>
          <w:sz w:val="24"/>
        </w:rPr>
        <w:t>投标人认为需要提供的其他资料</w:t>
      </w:r>
    </w:p>
    <w:sectPr w:rsidR="00CD311C">
      <w:footerReference w:type="default" r:id="rId13"/>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D3E" w:rsidRDefault="00820D3E">
      <w:r>
        <w:separator/>
      </w:r>
    </w:p>
  </w:endnote>
  <w:endnote w:type="continuationSeparator" w:id="0">
    <w:p w:rsidR="00820D3E" w:rsidRDefault="00820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微软雅黑">
    <w:altName w:val="汉仪旗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DD2" w:rsidRDefault="00764DD2">
    <w:pPr>
      <w:pStyle w:val="aa"/>
      <w:jc w:val="center"/>
    </w:pPr>
    <w:r>
      <w:rPr>
        <w:b/>
      </w:rPr>
      <w:fldChar w:fldCharType="begin"/>
    </w:r>
    <w:r>
      <w:rPr>
        <w:b/>
      </w:rPr>
      <w:instrText>PAGE  \* Arabic  \* MERGEFORMAT</w:instrText>
    </w:r>
    <w:r>
      <w:rPr>
        <w:b/>
      </w:rPr>
      <w:fldChar w:fldCharType="separate"/>
    </w:r>
    <w:r w:rsidR="002C4D9F" w:rsidRPr="002C4D9F">
      <w:rPr>
        <w:b/>
        <w:noProof/>
        <w:lang w:val="zh-CN"/>
      </w:rPr>
      <w:t>108</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D3E" w:rsidRDefault="00820D3E">
      <w:r>
        <w:separator/>
      </w:r>
    </w:p>
  </w:footnote>
  <w:footnote w:type="continuationSeparator" w:id="0">
    <w:p w:rsidR="00820D3E" w:rsidRDefault="00820D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DD2" w:rsidRDefault="00764DD2">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7F2F545"/>
    <w:multiLevelType w:val="singleLevel"/>
    <w:tmpl w:val="D7F2F545"/>
    <w:lvl w:ilvl="0">
      <w:start w:val="2"/>
      <w:numFmt w:val="chineseCounting"/>
      <w:suff w:val="nothing"/>
      <w:lvlText w:val="%1、"/>
      <w:lvlJc w:val="left"/>
      <w:rPr>
        <w:rFonts w:hint="eastAsia"/>
      </w:rPr>
    </w:lvl>
  </w:abstractNum>
  <w:abstractNum w:abstractNumId="1">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2">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embedSystemFonts/>
  <w:bordersDoNotSurroundHeader/>
  <w:bordersDoNotSurroundFooter/>
  <w:hideGrammaticalError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89EBD055"/>
    <w:rsid w:val="9AF2F5BA"/>
    <w:rsid w:val="9ED48337"/>
    <w:rsid w:val="9F1FBE16"/>
    <w:rsid w:val="ABC701DE"/>
    <w:rsid w:val="AFF717CD"/>
    <w:rsid w:val="BDBF4410"/>
    <w:rsid w:val="BF7E25D4"/>
    <w:rsid w:val="BFBFD7A1"/>
    <w:rsid w:val="BFFC0951"/>
    <w:rsid w:val="BFFC6763"/>
    <w:rsid w:val="C8E9B438"/>
    <w:rsid w:val="D67E48FF"/>
    <w:rsid w:val="D7AEC23F"/>
    <w:rsid w:val="D7BF9CF8"/>
    <w:rsid w:val="DB3FD0CB"/>
    <w:rsid w:val="DB67E592"/>
    <w:rsid w:val="DB6FCB18"/>
    <w:rsid w:val="DBCB6351"/>
    <w:rsid w:val="DBED64CD"/>
    <w:rsid w:val="DDBF56F8"/>
    <w:rsid w:val="DFC570A6"/>
    <w:rsid w:val="DFCEE5E0"/>
    <w:rsid w:val="DFFBF03B"/>
    <w:rsid w:val="DFFDBA38"/>
    <w:rsid w:val="DFFFD457"/>
    <w:rsid w:val="E77D7CDC"/>
    <w:rsid w:val="E7FABF69"/>
    <w:rsid w:val="E7FEB0D5"/>
    <w:rsid w:val="EADA7902"/>
    <w:rsid w:val="ED4E479E"/>
    <w:rsid w:val="F37120E8"/>
    <w:rsid w:val="F5FC27EE"/>
    <w:rsid w:val="F69BF7B5"/>
    <w:rsid w:val="F7EFC8D7"/>
    <w:rsid w:val="F7EFCDE5"/>
    <w:rsid w:val="F7F8604B"/>
    <w:rsid w:val="F7FF1270"/>
    <w:rsid w:val="F7FF1B09"/>
    <w:rsid w:val="F7FF8717"/>
    <w:rsid w:val="FA6C1909"/>
    <w:rsid w:val="FB419E6C"/>
    <w:rsid w:val="FB569740"/>
    <w:rsid w:val="FBF5C2D0"/>
    <w:rsid w:val="FD6F4DE4"/>
    <w:rsid w:val="FDB70292"/>
    <w:rsid w:val="FDD64D76"/>
    <w:rsid w:val="FDEF314C"/>
    <w:rsid w:val="FDFB0110"/>
    <w:rsid w:val="FE525515"/>
    <w:rsid w:val="FE579B06"/>
    <w:rsid w:val="FE62417E"/>
    <w:rsid w:val="FFB31EFE"/>
    <w:rsid w:val="FFBBC639"/>
    <w:rsid w:val="FFD33859"/>
    <w:rsid w:val="FFDDF8D9"/>
    <w:rsid w:val="FFE7A037"/>
    <w:rsid w:val="FFF39EC6"/>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1610"/>
    <w:rsid w:val="00023D5F"/>
    <w:rsid w:val="00025A7A"/>
    <w:rsid w:val="00026A9F"/>
    <w:rsid w:val="000308AC"/>
    <w:rsid w:val="00032015"/>
    <w:rsid w:val="00036A32"/>
    <w:rsid w:val="00040332"/>
    <w:rsid w:val="000403B6"/>
    <w:rsid w:val="0004130F"/>
    <w:rsid w:val="00042FFE"/>
    <w:rsid w:val="0004454C"/>
    <w:rsid w:val="00044BFE"/>
    <w:rsid w:val="000454F0"/>
    <w:rsid w:val="00046460"/>
    <w:rsid w:val="00046C0B"/>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36B2"/>
    <w:rsid w:val="000C4092"/>
    <w:rsid w:val="000C52DB"/>
    <w:rsid w:val="000C6839"/>
    <w:rsid w:val="000C6CA8"/>
    <w:rsid w:val="000C7A3F"/>
    <w:rsid w:val="000C7C9D"/>
    <w:rsid w:val="000D0652"/>
    <w:rsid w:val="000D0B60"/>
    <w:rsid w:val="000D26D7"/>
    <w:rsid w:val="000D2BA2"/>
    <w:rsid w:val="000D2F5A"/>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1DBA"/>
    <w:rsid w:val="00103274"/>
    <w:rsid w:val="00104BA9"/>
    <w:rsid w:val="001057B2"/>
    <w:rsid w:val="0010695D"/>
    <w:rsid w:val="00106EFA"/>
    <w:rsid w:val="00107547"/>
    <w:rsid w:val="0011294F"/>
    <w:rsid w:val="00112C87"/>
    <w:rsid w:val="00113FF0"/>
    <w:rsid w:val="001156C6"/>
    <w:rsid w:val="001165C6"/>
    <w:rsid w:val="0011666B"/>
    <w:rsid w:val="001173D9"/>
    <w:rsid w:val="00121654"/>
    <w:rsid w:val="00121CDE"/>
    <w:rsid w:val="001232CD"/>
    <w:rsid w:val="00123611"/>
    <w:rsid w:val="00123BF8"/>
    <w:rsid w:val="001242F7"/>
    <w:rsid w:val="001256ED"/>
    <w:rsid w:val="0012609D"/>
    <w:rsid w:val="001307AA"/>
    <w:rsid w:val="00130AD2"/>
    <w:rsid w:val="0013288C"/>
    <w:rsid w:val="00136F51"/>
    <w:rsid w:val="00137864"/>
    <w:rsid w:val="001411F4"/>
    <w:rsid w:val="00141664"/>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12BA"/>
    <w:rsid w:val="001725A9"/>
    <w:rsid w:val="00173561"/>
    <w:rsid w:val="00173A83"/>
    <w:rsid w:val="00174526"/>
    <w:rsid w:val="00175AC2"/>
    <w:rsid w:val="00177293"/>
    <w:rsid w:val="00181348"/>
    <w:rsid w:val="00181ED5"/>
    <w:rsid w:val="001834DA"/>
    <w:rsid w:val="001837F4"/>
    <w:rsid w:val="0018551D"/>
    <w:rsid w:val="00185D85"/>
    <w:rsid w:val="00187B4E"/>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4B24"/>
    <w:rsid w:val="001B5BEA"/>
    <w:rsid w:val="001C0E64"/>
    <w:rsid w:val="001C1981"/>
    <w:rsid w:val="001C4A2D"/>
    <w:rsid w:val="001C50CC"/>
    <w:rsid w:val="001C7F50"/>
    <w:rsid w:val="001D0EB0"/>
    <w:rsid w:val="001D1850"/>
    <w:rsid w:val="001D249B"/>
    <w:rsid w:val="001D4FB9"/>
    <w:rsid w:val="001D619B"/>
    <w:rsid w:val="001E2BA2"/>
    <w:rsid w:val="001E3387"/>
    <w:rsid w:val="001E3CB7"/>
    <w:rsid w:val="001F10A7"/>
    <w:rsid w:val="001F1AB4"/>
    <w:rsid w:val="001F2B50"/>
    <w:rsid w:val="001F345B"/>
    <w:rsid w:val="001F4AD6"/>
    <w:rsid w:val="001F65EF"/>
    <w:rsid w:val="001F6DCF"/>
    <w:rsid w:val="0020203B"/>
    <w:rsid w:val="002027E3"/>
    <w:rsid w:val="00206328"/>
    <w:rsid w:val="0021020C"/>
    <w:rsid w:val="002113A2"/>
    <w:rsid w:val="00212E26"/>
    <w:rsid w:val="00214D65"/>
    <w:rsid w:val="0021638D"/>
    <w:rsid w:val="00220883"/>
    <w:rsid w:val="002263C6"/>
    <w:rsid w:val="00226A28"/>
    <w:rsid w:val="00226A32"/>
    <w:rsid w:val="00226FBC"/>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3AC"/>
    <w:rsid w:val="00260D64"/>
    <w:rsid w:val="00261C83"/>
    <w:rsid w:val="00264E8A"/>
    <w:rsid w:val="00265B2C"/>
    <w:rsid w:val="00265EF8"/>
    <w:rsid w:val="002665DC"/>
    <w:rsid w:val="00266956"/>
    <w:rsid w:val="00266AAA"/>
    <w:rsid w:val="0027048D"/>
    <w:rsid w:val="00272089"/>
    <w:rsid w:val="002720F7"/>
    <w:rsid w:val="00273A03"/>
    <w:rsid w:val="002747AF"/>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1400"/>
    <w:rsid w:val="002A4B3C"/>
    <w:rsid w:val="002A5235"/>
    <w:rsid w:val="002A5E55"/>
    <w:rsid w:val="002B24AD"/>
    <w:rsid w:val="002B3BB4"/>
    <w:rsid w:val="002B3BFC"/>
    <w:rsid w:val="002B538F"/>
    <w:rsid w:val="002C4D9F"/>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2F71BA"/>
    <w:rsid w:val="0030126F"/>
    <w:rsid w:val="003036EA"/>
    <w:rsid w:val="00307B26"/>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46D3"/>
    <w:rsid w:val="00335148"/>
    <w:rsid w:val="003353C7"/>
    <w:rsid w:val="00337301"/>
    <w:rsid w:val="00340281"/>
    <w:rsid w:val="00340C35"/>
    <w:rsid w:val="003424AE"/>
    <w:rsid w:val="00343849"/>
    <w:rsid w:val="00343957"/>
    <w:rsid w:val="00343E7C"/>
    <w:rsid w:val="0034565D"/>
    <w:rsid w:val="00346F22"/>
    <w:rsid w:val="003473CD"/>
    <w:rsid w:val="0035257E"/>
    <w:rsid w:val="00355EEA"/>
    <w:rsid w:val="003562E3"/>
    <w:rsid w:val="0036142F"/>
    <w:rsid w:val="00364265"/>
    <w:rsid w:val="0036469F"/>
    <w:rsid w:val="003665D7"/>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49F"/>
    <w:rsid w:val="003937B9"/>
    <w:rsid w:val="00394B36"/>
    <w:rsid w:val="00394FCC"/>
    <w:rsid w:val="00395727"/>
    <w:rsid w:val="0039645C"/>
    <w:rsid w:val="003A4B1D"/>
    <w:rsid w:val="003A4EE6"/>
    <w:rsid w:val="003A55B5"/>
    <w:rsid w:val="003A64CB"/>
    <w:rsid w:val="003A7991"/>
    <w:rsid w:val="003A7FEB"/>
    <w:rsid w:val="003B0554"/>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4CF7"/>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4A58"/>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260"/>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177D"/>
    <w:rsid w:val="00495ECD"/>
    <w:rsid w:val="004A0231"/>
    <w:rsid w:val="004A0F57"/>
    <w:rsid w:val="004A18BA"/>
    <w:rsid w:val="004A1E95"/>
    <w:rsid w:val="004A3709"/>
    <w:rsid w:val="004A3B65"/>
    <w:rsid w:val="004A43C4"/>
    <w:rsid w:val="004A4E98"/>
    <w:rsid w:val="004A7516"/>
    <w:rsid w:val="004A7F72"/>
    <w:rsid w:val="004B17D6"/>
    <w:rsid w:val="004B2DBB"/>
    <w:rsid w:val="004B6124"/>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BA"/>
    <w:rsid w:val="005131C3"/>
    <w:rsid w:val="00513A4E"/>
    <w:rsid w:val="005175A0"/>
    <w:rsid w:val="005201BE"/>
    <w:rsid w:val="00523636"/>
    <w:rsid w:val="00524604"/>
    <w:rsid w:val="00524852"/>
    <w:rsid w:val="0052485F"/>
    <w:rsid w:val="00525EE9"/>
    <w:rsid w:val="00526035"/>
    <w:rsid w:val="00526D86"/>
    <w:rsid w:val="0053021A"/>
    <w:rsid w:val="00530B5B"/>
    <w:rsid w:val="00530D50"/>
    <w:rsid w:val="005329BE"/>
    <w:rsid w:val="005334B4"/>
    <w:rsid w:val="005349D4"/>
    <w:rsid w:val="0053553F"/>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790"/>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3805"/>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E81"/>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3FB4"/>
    <w:rsid w:val="00644C09"/>
    <w:rsid w:val="006478CA"/>
    <w:rsid w:val="00653F68"/>
    <w:rsid w:val="0066099D"/>
    <w:rsid w:val="006631C0"/>
    <w:rsid w:val="00665F3D"/>
    <w:rsid w:val="0066772F"/>
    <w:rsid w:val="00670BE5"/>
    <w:rsid w:val="006713E4"/>
    <w:rsid w:val="0067226C"/>
    <w:rsid w:val="006741E5"/>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38C4"/>
    <w:rsid w:val="006C59A5"/>
    <w:rsid w:val="006C751A"/>
    <w:rsid w:val="006C7624"/>
    <w:rsid w:val="006C7A95"/>
    <w:rsid w:val="006C7FB3"/>
    <w:rsid w:val="006D2F31"/>
    <w:rsid w:val="006D6564"/>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7DB6"/>
    <w:rsid w:val="0071193F"/>
    <w:rsid w:val="00712D19"/>
    <w:rsid w:val="0071532D"/>
    <w:rsid w:val="00715A9B"/>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CF8"/>
    <w:rsid w:val="00730404"/>
    <w:rsid w:val="00730D0F"/>
    <w:rsid w:val="00731AB7"/>
    <w:rsid w:val="007324DE"/>
    <w:rsid w:val="00734FF9"/>
    <w:rsid w:val="0074180F"/>
    <w:rsid w:val="0074307F"/>
    <w:rsid w:val="007446DE"/>
    <w:rsid w:val="00746019"/>
    <w:rsid w:val="00746D3F"/>
    <w:rsid w:val="00747E7C"/>
    <w:rsid w:val="007501D8"/>
    <w:rsid w:val="00750AB2"/>
    <w:rsid w:val="00752B30"/>
    <w:rsid w:val="007532A0"/>
    <w:rsid w:val="00755358"/>
    <w:rsid w:val="007558DB"/>
    <w:rsid w:val="00755AB9"/>
    <w:rsid w:val="00757FB9"/>
    <w:rsid w:val="00760746"/>
    <w:rsid w:val="00764DD2"/>
    <w:rsid w:val="00766299"/>
    <w:rsid w:val="00766611"/>
    <w:rsid w:val="00766870"/>
    <w:rsid w:val="00766EC1"/>
    <w:rsid w:val="0077007B"/>
    <w:rsid w:val="007702C7"/>
    <w:rsid w:val="00770A25"/>
    <w:rsid w:val="007737A3"/>
    <w:rsid w:val="007738A0"/>
    <w:rsid w:val="007739DD"/>
    <w:rsid w:val="0077606A"/>
    <w:rsid w:val="007801CD"/>
    <w:rsid w:val="007813A7"/>
    <w:rsid w:val="0078146D"/>
    <w:rsid w:val="00781801"/>
    <w:rsid w:val="0078209B"/>
    <w:rsid w:val="00782A8B"/>
    <w:rsid w:val="00783E3F"/>
    <w:rsid w:val="00784C33"/>
    <w:rsid w:val="00787C14"/>
    <w:rsid w:val="00790453"/>
    <w:rsid w:val="00792490"/>
    <w:rsid w:val="0079363C"/>
    <w:rsid w:val="00793B6E"/>
    <w:rsid w:val="0079785B"/>
    <w:rsid w:val="007A2AF5"/>
    <w:rsid w:val="007A4BB5"/>
    <w:rsid w:val="007A4FB6"/>
    <w:rsid w:val="007A5AEB"/>
    <w:rsid w:val="007A6AA6"/>
    <w:rsid w:val="007A74FE"/>
    <w:rsid w:val="007A7626"/>
    <w:rsid w:val="007B1550"/>
    <w:rsid w:val="007B17D6"/>
    <w:rsid w:val="007B1B3A"/>
    <w:rsid w:val="007B4E82"/>
    <w:rsid w:val="007B5D7F"/>
    <w:rsid w:val="007B6992"/>
    <w:rsid w:val="007B7C1E"/>
    <w:rsid w:val="007B7E26"/>
    <w:rsid w:val="007C1D1B"/>
    <w:rsid w:val="007C1F44"/>
    <w:rsid w:val="007C6783"/>
    <w:rsid w:val="007D67E0"/>
    <w:rsid w:val="007D6EC1"/>
    <w:rsid w:val="007D6FD7"/>
    <w:rsid w:val="007D70E9"/>
    <w:rsid w:val="007E11D5"/>
    <w:rsid w:val="007E1B82"/>
    <w:rsid w:val="007E4CD6"/>
    <w:rsid w:val="007E73D8"/>
    <w:rsid w:val="007F0803"/>
    <w:rsid w:val="007F135A"/>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78BA"/>
    <w:rsid w:val="00820D3E"/>
    <w:rsid w:val="00821FCA"/>
    <w:rsid w:val="00822A78"/>
    <w:rsid w:val="008233A0"/>
    <w:rsid w:val="0082417D"/>
    <w:rsid w:val="008259FC"/>
    <w:rsid w:val="00830EF2"/>
    <w:rsid w:val="00832534"/>
    <w:rsid w:val="008343D0"/>
    <w:rsid w:val="00834EDE"/>
    <w:rsid w:val="00837228"/>
    <w:rsid w:val="00837495"/>
    <w:rsid w:val="00837F06"/>
    <w:rsid w:val="0084340D"/>
    <w:rsid w:val="008444AE"/>
    <w:rsid w:val="00844EE4"/>
    <w:rsid w:val="00845434"/>
    <w:rsid w:val="008465BF"/>
    <w:rsid w:val="0084680C"/>
    <w:rsid w:val="008473BE"/>
    <w:rsid w:val="00847AE8"/>
    <w:rsid w:val="00847DBA"/>
    <w:rsid w:val="008527D8"/>
    <w:rsid w:val="00852DD8"/>
    <w:rsid w:val="00852EBB"/>
    <w:rsid w:val="008539F8"/>
    <w:rsid w:val="00855252"/>
    <w:rsid w:val="0085585F"/>
    <w:rsid w:val="00855D29"/>
    <w:rsid w:val="00855FFB"/>
    <w:rsid w:val="008563E3"/>
    <w:rsid w:val="00856C7F"/>
    <w:rsid w:val="00857E49"/>
    <w:rsid w:val="0086039E"/>
    <w:rsid w:val="00861293"/>
    <w:rsid w:val="0086630A"/>
    <w:rsid w:val="008675EF"/>
    <w:rsid w:val="00871352"/>
    <w:rsid w:val="00871418"/>
    <w:rsid w:val="00872A7C"/>
    <w:rsid w:val="00874016"/>
    <w:rsid w:val="0087475F"/>
    <w:rsid w:val="00877294"/>
    <w:rsid w:val="008823B4"/>
    <w:rsid w:val="00883479"/>
    <w:rsid w:val="0088491A"/>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2BCF"/>
    <w:rsid w:val="008C3676"/>
    <w:rsid w:val="008C3C92"/>
    <w:rsid w:val="008C4E8A"/>
    <w:rsid w:val="008C6B3D"/>
    <w:rsid w:val="008D0DB5"/>
    <w:rsid w:val="008D2B13"/>
    <w:rsid w:val="008D394D"/>
    <w:rsid w:val="008D4422"/>
    <w:rsid w:val="008D45D9"/>
    <w:rsid w:val="008D640B"/>
    <w:rsid w:val="008E01E5"/>
    <w:rsid w:val="008E2762"/>
    <w:rsid w:val="008E2AF9"/>
    <w:rsid w:val="008E3B38"/>
    <w:rsid w:val="008E3C04"/>
    <w:rsid w:val="008E56E2"/>
    <w:rsid w:val="008E57F5"/>
    <w:rsid w:val="008E626A"/>
    <w:rsid w:val="008E68B5"/>
    <w:rsid w:val="008F35A8"/>
    <w:rsid w:val="008F4B74"/>
    <w:rsid w:val="008F50E4"/>
    <w:rsid w:val="0090049C"/>
    <w:rsid w:val="009016E3"/>
    <w:rsid w:val="00902527"/>
    <w:rsid w:val="00902FCD"/>
    <w:rsid w:val="0090408E"/>
    <w:rsid w:val="009059CD"/>
    <w:rsid w:val="00905F5D"/>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D55"/>
    <w:rsid w:val="00974FAA"/>
    <w:rsid w:val="00977FB6"/>
    <w:rsid w:val="009809F0"/>
    <w:rsid w:val="00980F32"/>
    <w:rsid w:val="00981B21"/>
    <w:rsid w:val="009820A2"/>
    <w:rsid w:val="009829B0"/>
    <w:rsid w:val="0098433A"/>
    <w:rsid w:val="00984AB0"/>
    <w:rsid w:val="00984F44"/>
    <w:rsid w:val="0098544D"/>
    <w:rsid w:val="00985DAE"/>
    <w:rsid w:val="009861D9"/>
    <w:rsid w:val="00986FAC"/>
    <w:rsid w:val="00987484"/>
    <w:rsid w:val="009908ED"/>
    <w:rsid w:val="00994363"/>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C77"/>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4682C"/>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D1"/>
    <w:rsid w:val="00A670F6"/>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2921"/>
    <w:rsid w:val="00B443B4"/>
    <w:rsid w:val="00B45888"/>
    <w:rsid w:val="00B45B15"/>
    <w:rsid w:val="00B45F58"/>
    <w:rsid w:val="00B460B0"/>
    <w:rsid w:val="00B51D96"/>
    <w:rsid w:val="00B53BD7"/>
    <w:rsid w:val="00B53F9F"/>
    <w:rsid w:val="00B55825"/>
    <w:rsid w:val="00B558D2"/>
    <w:rsid w:val="00B56096"/>
    <w:rsid w:val="00B575EB"/>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3B1"/>
    <w:rsid w:val="00BE17A8"/>
    <w:rsid w:val="00BE20B2"/>
    <w:rsid w:val="00BE3AA7"/>
    <w:rsid w:val="00BE4FFC"/>
    <w:rsid w:val="00BF1387"/>
    <w:rsid w:val="00BF1B15"/>
    <w:rsid w:val="00BF27F1"/>
    <w:rsid w:val="00BF2C78"/>
    <w:rsid w:val="00BF3297"/>
    <w:rsid w:val="00BF3B42"/>
    <w:rsid w:val="00BF402E"/>
    <w:rsid w:val="00BF4384"/>
    <w:rsid w:val="00BF687D"/>
    <w:rsid w:val="00C00AE9"/>
    <w:rsid w:val="00C01AD0"/>
    <w:rsid w:val="00C030CD"/>
    <w:rsid w:val="00C03B45"/>
    <w:rsid w:val="00C04312"/>
    <w:rsid w:val="00C0504F"/>
    <w:rsid w:val="00C054A8"/>
    <w:rsid w:val="00C0765F"/>
    <w:rsid w:val="00C07C56"/>
    <w:rsid w:val="00C12B7B"/>
    <w:rsid w:val="00C12ED3"/>
    <w:rsid w:val="00C137F2"/>
    <w:rsid w:val="00C1421A"/>
    <w:rsid w:val="00C15609"/>
    <w:rsid w:val="00C15BAE"/>
    <w:rsid w:val="00C20453"/>
    <w:rsid w:val="00C21471"/>
    <w:rsid w:val="00C21C0D"/>
    <w:rsid w:val="00C23D41"/>
    <w:rsid w:val="00C24369"/>
    <w:rsid w:val="00C24668"/>
    <w:rsid w:val="00C258AC"/>
    <w:rsid w:val="00C26AB0"/>
    <w:rsid w:val="00C27942"/>
    <w:rsid w:val="00C337B7"/>
    <w:rsid w:val="00C352E4"/>
    <w:rsid w:val="00C37976"/>
    <w:rsid w:val="00C37D1F"/>
    <w:rsid w:val="00C42C17"/>
    <w:rsid w:val="00C4539B"/>
    <w:rsid w:val="00C4698B"/>
    <w:rsid w:val="00C476FB"/>
    <w:rsid w:val="00C50F43"/>
    <w:rsid w:val="00C528CC"/>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77FFA"/>
    <w:rsid w:val="00C80754"/>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052"/>
    <w:rsid w:val="00CD0B61"/>
    <w:rsid w:val="00CD214D"/>
    <w:rsid w:val="00CD311C"/>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D5E"/>
    <w:rsid w:val="00CF3FB6"/>
    <w:rsid w:val="00CF4653"/>
    <w:rsid w:val="00CF492A"/>
    <w:rsid w:val="00CF5219"/>
    <w:rsid w:val="00CF5381"/>
    <w:rsid w:val="00CF67CD"/>
    <w:rsid w:val="00CF6EAD"/>
    <w:rsid w:val="00D00523"/>
    <w:rsid w:val="00D01243"/>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0509"/>
    <w:rsid w:val="00D7159C"/>
    <w:rsid w:val="00D73247"/>
    <w:rsid w:val="00D7384F"/>
    <w:rsid w:val="00D74C88"/>
    <w:rsid w:val="00D8166A"/>
    <w:rsid w:val="00D8307B"/>
    <w:rsid w:val="00D8458A"/>
    <w:rsid w:val="00D85E94"/>
    <w:rsid w:val="00D872E5"/>
    <w:rsid w:val="00D873D6"/>
    <w:rsid w:val="00D87A4B"/>
    <w:rsid w:val="00D87A82"/>
    <w:rsid w:val="00D918E0"/>
    <w:rsid w:val="00D91A4C"/>
    <w:rsid w:val="00D91E56"/>
    <w:rsid w:val="00D93A95"/>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B7574"/>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0BE7"/>
    <w:rsid w:val="00E035F5"/>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4859"/>
    <w:rsid w:val="00E95526"/>
    <w:rsid w:val="00EA3643"/>
    <w:rsid w:val="00EA3BA2"/>
    <w:rsid w:val="00EA48B8"/>
    <w:rsid w:val="00EA4EEA"/>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427"/>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3867"/>
    <w:rsid w:val="00EF47C1"/>
    <w:rsid w:val="00EF5154"/>
    <w:rsid w:val="00EF5351"/>
    <w:rsid w:val="00EF6A27"/>
    <w:rsid w:val="00EF7338"/>
    <w:rsid w:val="00EF7C43"/>
    <w:rsid w:val="00F017F4"/>
    <w:rsid w:val="00F01A41"/>
    <w:rsid w:val="00F041C4"/>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68EF"/>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357E"/>
    <w:rsid w:val="00F86DB5"/>
    <w:rsid w:val="00F86E3C"/>
    <w:rsid w:val="00F86E7B"/>
    <w:rsid w:val="00F87409"/>
    <w:rsid w:val="00F9117A"/>
    <w:rsid w:val="00F918EF"/>
    <w:rsid w:val="00F92891"/>
    <w:rsid w:val="00F97162"/>
    <w:rsid w:val="00FA16EF"/>
    <w:rsid w:val="00FA250E"/>
    <w:rsid w:val="00FA4865"/>
    <w:rsid w:val="00FA56C5"/>
    <w:rsid w:val="00FA5C9E"/>
    <w:rsid w:val="00FB0A47"/>
    <w:rsid w:val="00FB109B"/>
    <w:rsid w:val="00FB3025"/>
    <w:rsid w:val="00FB40BC"/>
    <w:rsid w:val="00FB4C48"/>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2F69"/>
    <w:rsid w:val="00FE3329"/>
    <w:rsid w:val="00FE3B15"/>
    <w:rsid w:val="00FE4A64"/>
    <w:rsid w:val="00FE573C"/>
    <w:rsid w:val="00FE5F20"/>
    <w:rsid w:val="00FE65E8"/>
    <w:rsid w:val="00FF536E"/>
    <w:rsid w:val="00FF5536"/>
    <w:rsid w:val="00FF5906"/>
    <w:rsid w:val="00FF5A35"/>
    <w:rsid w:val="0C0F0D19"/>
    <w:rsid w:val="0F6E80E8"/>
    <w:rsid w:val="0FDB9BDE"/>
    <w:rsid w:val="1253634F"/>
    <w:rsid w:val="18847657"/>
    <w:rsid w:val="19E31129"/>
    <w:rsid w:val="1AFD4139"/>
    <w:rsid w:val="1DAB8834"/>
    <w:rsid w:val="1E880E0B"/>
    <w:rsid w:val="1FBE1EC1"/>
    <w:rsid w:val="1FEEA175"/>
    <w:rsid w:val="29FFBE04"/>
    <w:rsid w:val="2FA503D3"/>
    <w:rsid w:val="32EF95A7"/>
    <w:rsid w:val="33BE2A29"/>
    <w:rsid w:val="373F6EB6"/>
    <w:rsid w:val="392E79A4"/>
    <w:rsid w:val="3A8F4983"/>
    <w:rsid w:val="3AEF7BED"/>
    <w:rsid w:val="3E5F308F"/>
    <w:rsid w:val="3EDF55CD"/>
    <w:rsid w:val="3EE70D92"/>
    <w:rsid w:val="3F5D38D5"/>
    <w:rsid w:val="3FC3CC71"/>
    <w:rsid w:val="44C154EE"/>
    <w:rsid w:val="45CFF8F6"/>
    <w:rsid w:val="47DA4184"/>
    <w:rsid w:val="4FEAA0E8"/>
    <w:rsid w:val="52FF576F"/>
    <w:rsid w:val="58152D5E"/>
    <w:rsid w:val="5BEF2C83"/>
    <w:rsid w:val="5BEF342C"/>
    <w:rsid w:val="5D7D7D7A"/>
    <w:rsid w:val="5E5D4F9F"/>
    <w:rsid w:val="67F71DA8"/>
    <w:rsid w:val="6A438F75"/>
    <w:rsid w:val="6D7D6534"/>
    <w:rsid w:val="6DE24618"/>
    <w:rsid w:val="6EFF8E95"/>
    <w:rsid w:val="6F7F21FD"/>
    <w:rsid w:val="6FDFC821"/>
    <w:rsid w:val="6FFC37E4"/>
    <w:rsid w:val="76EF5304"/>
    <w:rsid w:val="76F40111"/>
    <w:rsid w:val="777F18AE"/>
    <w:rsid w:val="77BB71EB"/>
    <w:rsid w:val="77C631F7"/>
    <w:rsid w:val="77FDEB4A"/>
    <w:rsid w:val="77FF103A"/>
    <w:rsid w:val="791D595A"/>
    <w:rsid w:val="798704B2"/>
    <w:rsid w:val="7BE3A772"/>
    <w:rsid w:val="7BEE6396"/>
    <w:rsid w:val="7BFD47AE"/>
    <w:rsid w:val="7C5F9D0B"/>
    <w:rsid w:val="7CDB1F8C"/>
    <w:rsid w:val="7D3D5D64"/>
    <w:rsid w:val="7DB5B61A"/>
    <w:rsid w:val="7EEB1E2D"/>
    <w:rsid w:val="7F6EB41F"/>
    <w:rsid w:val="7F7FA423"/>
    <w:rsid w:val="7F9F4C1D"/>
    <w:rsid w:val="7F9FD43F"/>
    <w:rsid w:val="7FBBAEFB"/>
    <w:rsid w:val="7FBEFC7B"/>
    <w:rsid w:val="7FD229D3"/>
    <w:rsid w:val="7FD475B2"/>
    <w:rsid w:val="7FDD1B4B"/>
    <w:rsid w:val="7FDF8E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kern w:val="2"/>
      <w:sz w:val="21"/>
      <w:szCs w:val="24"/>
    </w:rPr>
  </w:style>
  <w:style w:type="paragraph" w:customStyle="1" w:styleId="6">
    <w:name w:val="正文_6"/>
    <w:qFormat/>
    <w:pPr>
      <w:widowControl w:val="0"/>
      <w:jc w:val="both"/>
    </w:pPr>
    <w:rPr>
      <w:kern w:val="2"/>
      <w:sz w:val="21"/>
      <w:szCs w:val="24"/>
    </w:rPr>
  </w:style>
  <w:style w:type="paragraph" w:customStyle="1" w:styleId="7">
    <w:name w:val="正文_7"/>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kern w:val="2"/>
      <w:sz w:val="21"/>
      <w:szCs w:val="24"/>
    </w:rPr>
  </w:style>
  <w:style w:type="paragraph" w:customStyle="1" w:styleId="6">
    <w:name w:val="正文_6"/>
    <w:qFormat/>
    <w:pPr>
      <w:widowControl w:val="0"/>
      <w:jc w:val="both"/>
    </w:pPr>
    <w:rPr>
      <w:kern w:val="2"/>
      <w:sz w:val="21"/>
      <w:szCs w:val="24"/>
    </w:rPr>
  </w:style>
  <w:style w:type="paragraph" w:customStyle="1" w:styleId="7">
    <w:name w:val="正文_7"/>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15A350-A778-472C-A931-4639388C0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153</Pages>
  <Words>9619</Words>
  <Characters>54830</Characters>
  <Application>Microsoft Office Word</Application>
  <DocSecurity>0</DocSecurity>
  <Lines>456</Lines>
  <Paragraphs>128</Paragraphs>
  <ScaleCrop>false</ScaleCrop>
  <Company>MS</Company>
  <LinksUpToDate>false</LinksUpToDate>
  <CharactersWithSpaces>64321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ggzy</cp:lastModifiedBy>
  <cp:revision>5</cp:revision>
  <dcterms:created xsi:type="dcterms:W3CDTF">2026-07-30T08:41:00Z</dcterms:created>
  <dcterms:modified xsi:type="dcterms:W3CDTF">2026-07-30T09:13:00Z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eyJoZGlkIjoiZThhMTNmNWQzYmJhZTUyYTMxMjA2YTMwMDEzODUzZWYiLCJ1c2VySWQiOiIxMjkxNjU5ODQ1In0=</vt:lpwstr>
  </property>
  <property fmtid="{D5CDD505-2E9C-101B-9397-08002B2CF9AE}" pid="3" name="KSOProductBuildVer">
    <vt:lpwstr>2052-12.1.26026.26026</vt:lpwstr>
  </property>
  <property fmtid="{D5CDD505-2E9C-101B-9397-08002B2CF9AE}" pid="4" name="ICV">
    <vt:lpwstr>0B8DE3AA7F3E2644ABD5616AEE710C51_43</vt:lpwstr>
  </property>
</Properties>
</file>